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043" w:rsidRDefault="00D30043" w:rsidP="00AF5CBF">
      <w:pPr>
        <w:spacing w:line="276" w:lineRule="auto"/>
        <w:jc w:val="center"/>
        <w:rPr>
          <w:b/>
          <w:sz w:val="28"/>
          <w:szCs w:val="28"/>
        </w:rPr>
      </w:pPr>
    </w:p>
    <w:p w:rsidR="006F21DE" w:rsidRPr="00E05887" w:rsidRDefault="007E0613" w:rsidP="00AF5CB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</w:t>
      </w:r>
      <w:r w:rsidR="006F21DE" w:rsidRPr="00E05887">
        <w:rPr>
          <w:b/>
          <w:sz w:val="28"/>
          <w:szCs w:val="28"/>
        </w:rPr>
        <w:t>ПРОЕКТ</w:t>
      </w:r>
    </w:p>
    <w:p w:rsidR="006F21DE" w:rsidRPr="00E05887" w:rsidRDefault="006F21DE" w:rsidP="00AF5CBF">
      <w:pPr>
        <w:spacing w:line="276" w:lineRule="auto"/>
        <w:jc w:val="center"/>
        <w:rPr>
          <w:b/>
          <w:sz w:val="28"/>
          <w:szCs w:val="28"/>
        </w:rPr>
      </w:pPr>
      <w:r w:rsidRPr="00E05887">
        <w:rPr>
          <w:b/>
          <w:sz w:val="28"/>
          <w:szCs w:val="28"/>
        </w:rPr>
        <w:t>ХАНТЫ-МАНСИЙСКИЙ АВТОНОМНЫЙ ОКРУ</w:t>
      </w:r>
      <w:proofErr w:type="gramStart"/>
      <w:r w:rsidRPr="00E05887">
        <w:rPr>
          <w:b/>
          <w:sz w:val="28"/>
          <w:szCs w:val="28"/>
        </w:rPr>
        <w:t>Г-</w:t>
      </w:r>
      <w:proofErr w:type="gramEnd"/>
      <w:r w:rsidRPr="00E05887">
        <w:rPr>
          <w:b/>
          <w:sz w:val="28"/>
          <w:szCs w:val="28"/>
        </w:rPr>
        <w:t xml:space="preserve"> ЮГРА</w:t>
      </w:r>
    </w:p>
    <w:p w:rsidR="006F21DE" w:rsidRPr="00E05887" w:rsidRDefault="006F21DE" w:rsidP="00AF5CBF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ТЮМЕНСКАЯ ОБЛАСТЬ</w:t>
      </w:r>
    </w:p>
    <w:p w:rsidR="006F21DE" w:rsidRPr="00E05887" w:rsidRDefault="006F21DE" w:rsidP="00AF5CBF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ХАНТЫ-МАНСИЙСКИЙ РАЙОН</w:t>
      </w:r>
    </w:p>
    <w:p w:rsidR="006F21DE" w:rsidRPr="00E05887" w:rsidRDefault="006F21DE" w:rsidP="00AF5CBF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1"/>
          <w:sz w:val="28"/>
          <w:szCs w:val="28"/>
        </w:rPr>
        <w:t xml:space="preserve">СЕЛЬСКОЕ ПОСЕЛЕНИЕ </w:t>
      </w:r>
      <w:r w:rsidR="007E0613">
        <w:rPr>
          <w:b/>
          <w:bCs/>
          <w:spacing w:val="-11"/>
          <w:sz w:val="28"/>
          <w:szCs w:val="28"/>
        </w:rPr>
        <w:t>КРАСНОЛЕНИНСКИЙ</w:t>
      </w:r>
    </w:p>
    <w:p w:rsidR="006F21DE" w:rsidRPr="00E05887" w:rsidRDefault="006F21DE" w:rsidP="00AF5CBF">
      <w:pPr>
        <w:spacing w:line="276" w:lineRule="auto"/>
        <w:jc w:val="center"/>
        <w:rPr>
          <w:b/>
          <w:bCs/>
          <w:spacing w:val="-11"/>
          <w:sz w:val="28"/>
          <w:szCs w:val="28"/>
        </w:rPr>
      </w:pPr>
    </w:p>
    <w:p w:rsidR="006F21DE" w:rsidRPr="00E05887" w:rsidRDefault="006F21DE" w:rsidP="00AF5CBF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1"/>
          <w:sz w:val="28"/>
          <w:szCs w:val="28"/>
        </w:rPr>
        <w:t>СОВЕТ ДЕПУТАТОВ</w:t>
      </w:r>
    </w:p>
    <w:p w:rsidR="006F21DE" w:rsidRPr="00E05887" w:rsidRDefault="006F21DE" w:rsidP="00AF5CBF">
      <w:pPr>
        <w:spacing w:line="276" w:lineRule="auto"/>
        <w:jc w:val="center"/>
        <w:rPr>
          <w:b/>
          <w:bCs/>
          <w:spacing w:val="-12"/>
          <w:sz w:val="28"/>
          <w:szCs w:val="28"/>
        </w:rPr>
      </w:pPr>
    </w:p>
    <w:p w:rsidR="006F21DE" w:rsidRPr="00E05887" w:rsidRDefault="006F21DE" w:rsidP="00AF5CBF">
      <w:pPr>
        <w:spacing w:line="276" w:lineRule="auto"/>
        <w:jc w:val="center"/>
        <w:rPr>
          <w:sz w:val="28"/>
          <w:szCs w:val="28"/>
        </w:rPr>
      </w:pPr>
      <w:r w:rsidRPr="00E05887">
        <w:rPr>
          <w:b/>
          <w:bCs/>
          <w:spacing w:val="-12"/>
          <w:sz w:val="28"/>
          <w:szCs w:val="28"/>
        </w:rPr>
        <w:t>РЕШЕНИЕ</w:t>
      </w:r>
    </w:p>
    <w:p w:rsidR="006F21DE" w:rsidRDefault="006F21DE" w:rsidP="00AF5CBF">
      <w:pPr>
        <w:spacing w:line="276" w:lineRule="auto"/>
        <w:jc w:val="both"/>
        <w:rPr>
          <w:sz w:val="28"/>
          <w:szCs w:val="28"/>
        </w:rPr>
      </w:pPr>
    </w:p>
    <w:p w:rsidR="006F21DE" w:rsidRPr="00E05887" w:rsidRDefault="006F21DE" w:rsidP="00AF5CBF">
      <w:pPr>
        <w:spacing w:line="276" w:lineRule="auto"/>
        <w:jc w:val="both"/>
        <w:rPr>
          <w:sz w:val="28"/>
          <w:szCs w:val="28"/>
        </w:rPr>
      </w:pPr>
    </w:p>
    <w:p w:rsidR="006F21DE" w:rsidRPr="00E05887" w:rsidRDefault="006F21DE" w:rsidP="00AF5CBF">
      <w:pPr>
        <w:jc w:val="both"/>
        <w:rPr>
          <w:sz w:val="28"/>
          <w:szCs w:val="28"/>
        </w:rPr>
      </w:pPr>
      <w:r w:rsidRPr="00E05887">
        <w:rPr>
          <w:b/>
          <w:sz w:val="28"/>
          <w:szCs w:val="28"/>
        </w:rPr>
        <w:t>00.0</w:t>
      </w:r>
      <w:r w:rsidR="007E0613">
        <w:rPr>
          <w:b/>
          <w:sz w:val="28"/>
          <w:szCs w:val="28"/>
        </w:rPr>
        <w:t>0</w:t>
      </w:r>
      <w:r w:rsidRPr="00E05887">
        <w:rPr>
          <w:b/>
          <w:sz w:val="28"/>
          <w:szCs w:val="28"/>
        </w:rPr>
        <w:t>.2025</w:t>
      </w:r>
      <w:r w:rsidRPr="00E05887">
        <w:rPr>
          <w:sz w:val="28"/>
          <w:szCs w:val="28"/>
        </w:rPr>
        <w:t xml:space="preserve">                                                                                                № </w:t>
      </w:r>
      <w:r w:rsidRPr="00E05887">
        <w:rPr>
          <w:b/>
          <w:sz w:val="28"/>
          <w:szCs w:val="28"/>
        </w:rPr>
        <w:t>00</w:t>
      </w:r>
    </w:p>
    <w:p w:rsidR="006F21DE" w:rsidRPr="00E05887" w:rsidRDefault="006F21DE" w:rsidP="00AF5CBF">
      <w:pPr>
        <w:jc w:val="both"/>
        <w:rPr>
          <w:b/>
          <w:sz w:val="24"/>
          <w:szCs w:val="28"/>
        </w:rPr>
      </w:pPr>
      <w:r w:rsidRPr="00E05887">
        <w:rPr>
          <w:b/>
          <w:sz w:val="24"/>
          <w:szCs w:val="28"/>
        </w:rPr>
        <w:t xml:space="preserve">п. </w:t>
      </w:r>
      <w:r w:rsidR="007E0613">
        <w:rPr>
          <w:b/>
          <w:sz w:val="24"/>
          <w:szCs w:val="28"/>
        </w:rPr>
        <w:t>Красноленинский</w:t>
      </w:r>
    </w:p>
    <w:p w:rsidR="006F21DE" w:rsidRPr="00E05887" w:rsidRDefault="006F21DE" w:rsidP="00AF5CBF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</w:tblGrid>
      <w:tr w:rsidR="006F21DE" w:rsidRPr="00E05887" w:rsidTr="006F21DE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F21DE" w:rsidRPr="00E05887" w:rsidRDefault="006F21DE" w:rsidP="00AF5CBF">
            <w:pPr>
              <w:tabs>
                <w:tab w:val="left" w:pos="9165"/>
              </w:tabs>
              <w:suppressAutoHyphens/>
              <w:spacing w:line="276" w:lineRule="auto"/>
              <w:contextualSpacing/>
              <w:jc w:val="both"/>
              <w:rPr>
                <w:sz w:val="28"/>
                <w:szCs w:val="28"/>
                <w:lang w:eastAsia="ar-SA"/>
              </w:rPr>
            </w:pPr>
            <w:r w:rsidRPr="00E05887">
              <w:rPr>
                <w:sz w:val="28"/>
                <w:szCs w:val="28"/>
                <w:lang w:eastAsia="ar-SA"/>
              </w:rPr>
              <w:t>Об утверждении Положения о муниципальном контроле</w:t>
            </w:r>
            <w:r>
              <w:rPr>
                <w:sz w:val="28"/>
                <w:szCs w:val="28"/>
                <w:lang w:eastAsia="ar-SA"/>
              </w:rPr>
              <w:t xml:space="preserve"> в сфере благоустройства</w:t>
            </w:r>
            <w:r w:rsidRPr="00E05887">
              <w:rPr>
                <w:sz w:val="28"/>
                <w:szCs w:val="28"/>
                <w:lang w:eastAsia="ar-SA"/>
              </w:rPr>
              <w:t xml:space="preserve"> </w:t>
            </w:r>
            <w:r w:rsidRPr="00E05887">
              <w:rPr>
                <w:sz w:val="28"/>
                <w:szCs w:val="28"/>
              </w:rPr>
              <w:t xml:space="preserve">на территории сельского поселения </w:t>
            </w:r>
            <w:r w:rsidR="007E0613">
              <w:rPr>
                <w:sz w:val="28"/>
                <w:szCs w:val="28"/>
              </w:rPr>
              <w:t>Красноленинский</w:t>
            </w:r>
          </w:p>
        </w:tc>
      </w:tr>
    </w:tbl>
    <w:p w:rsidR="006F21DE" w:rsidRPr="00E05887" w:rsidRDefault="006F21DE" w:rsidP="00AF5CBF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  <w:lang w:eastAsia="ar-SA"/>
        </w:rPr>
      </w:pPr>
    </w:p>
    <w:p w:rsidR="006F21DE" w:rsidRPr="00E05887" w:rsidRDefault="006F21DE" w:rsidP="00AF5CBF">
      <w:pPr>
        <w:pStyle w:val="afc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E05887">
        <w:rPr>
          <w:sz w:val="28"/>
          <w:szCs w:val="28"/>
        </w:rPr>
        <w:t xml:space="preserve">В соответствии с </w:t>
      </w:r>
      <w:r w:rsidRPr="00E05887">
        <w:rPr>
          <w:color w:val="000000"/>
          <w:sz w:val="28"/>
          <w:szCs w:val="28"/>
        </w:rPr>
        <w:t xml:space="preserve">Федеральными законами от 06.10.2003 №131-ФЗ «Об общих принципах организации местного самоуправления в Российской Федерации», от 31.07.2020 №248-ФЗ «О государственном контроле (надзоре) и муниципальном контроле в Российской Федерации», руководствуясь Уставом сельского поселения </w:t>
      </w:r>
      <w:r w:rsidR="007E0613">
        <w:rPr>
          <w:color w:val="000000"/>
          <w:sz w:val="28"/>
          <w:szCs w:val="28"/>
        </w:rPr>
        <w:t>Красноленинский</w:t>
      </w:r>
      <w:r w:rsidRPr="00E05887">
        <w:rPr>
          <w:color w:val="000000"/>
          <w:sz w:val="28"/>
          <w:szCs w:val="28"/>
        </w:rPr>
        <w:t>,</w:t>
      </w:r>
    </w:p>
    <w:p w:rsidR="006F21DE" w:rsidRPr="00E05887" w:rsidRDefault="006F21DE" w:rsidP="00AF5CBF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6F21DE" w:rsidRPr="00E05887" w:rsidRDefault="006F21DE" w:rsidP="00AF5CBF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  <w:r w:rsidRPr="00E05887">
        <w:rPr>
          <w:sz w:val="28"/>
          <w:szCs w:val="28"/>
        </w:rPr>
        <w:t xml:space="preserve">Совет депутатов сельского поселения </w:t>
      </w:r>
      <w:r w:rsidR="007E0613">
        <w:rPr>
          <w:sz w:val="28"/>
          <w:szCs w:val="28"/>
        </w:rPr>
        <w:t>Красноленинский</w:t>
      </w:r>
    </w:p>
    <w:p w:rsidR="006F21DE" w:rsidRPr="00E05887" w:rsidRDefault="006F21DE" w:rsidP="00AF5CB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</w:p>
    <w:p w:rsidR="006F21DE" w:rsidRPr="00E05887" w:rsidRDefault="006F21DE" w:rsidP="00AF5CBF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E05887">
        <w:rPr>
          <w:b/>
          <w:sz w:val="28"/>
          <w:szCs w:val="28"/>
        </w:rPr>
        <w:t>РЕШИЛ:</w:t>
      </w:r>
    </w:p>
    <w:p w:rsidR="006F21DE" w:rsidRPr="00E05887" w:rsidRDefault="006F21DE" w:rsidP="00AF5CB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</w:p>
    <w:p w:rsidR="006F21DE" w:rsidRPr="00E05887" w:rsidRDefault="006F21DE" w:rsidP="00AF5CBF">
      <w:pPr>
        <w:tabs>
          <w:tab w:val="left" w:pos="9165"/>
        </w:tabs>
        <w:suppressAutoHyphens/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E05887">
        <w:rPr>
          <w:sz w:val="28"/>
          <w:szCs w:val="28"/>
        </w:rPr>
        <w:t xml:space="preserve">1. Утвердить Положение </w:t>
      </w:r>
      <w:r w:rsidRPr="00E05887">
        <w:rPr>
          <w:sz w:val="28"/>
          <w:szCs w:val="28"/>
          <w:lang w:eastAsia="ar-SA"/>
        </w:rPr>
        <w:t xml:space="preserve">о муниципальном контроле </w:t>
      </w:r>
      <w:r>
        <w:rPr>
          <w:sz w:val="28"/>
          <w:szCs w:val="28"/>
          <w:lang w:eastAsia="ar-SA"/>
        </w:rPr>
        <w:t>в сфере благоустройства</w:t>
      </w:r>
      <w:r w:rsidRPr="00E05887">
        <w:rPr>
          <w:sz w:val="28"/>
          <w:szCs w:val="28"/>
        </w:rPr>
        <w:t xml:space="preserve"> на территории сельского поселения </w:t>
      </w:r>
      <w:r w:rsidR="007E0613">
        <w:rPr>
          <w:sz w:val="28"/>
          <w:szCs w:val="28"/>
        </w:rPr>
        <w:t>Красноленинский</w:t>
      </w:r>
      <w:r w:rsidRPr="00E05887">
        <w:rPr>
          <w:sz w:val="28"/>
          <w:szCs w:val="28"/>
        </w:rPr>
        <w:t>, согласно приложению.</w:t>
      </w:r>
    </w:p>
    <w:p w:rsidR="00973915" w:rsidRPr="00AB50F7" w:rsidRDefault="00973915" w:rsidP="00AF5CBF">
      <w:pPr>
        <w:pStyle w:val="a3"/>
        <w:numPr>
          <w:ilvl w:val="0"/>
          <w:numId w:val="22"/>
        </w:numPr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B50F7">
        <w:rPr>
          <w:sz w:val="28"/>
          <w:szCs w:val="28"/>
        </w:rPr>
        <w:t>Отменить решени</w:t>
      </w:r>
      <w:r w:rsidR="007E0613">
        <w:rPr>
          <w:sz w:val="28"/>
          <w:szCs w:val="28"/>
        </w:rPr>
        <w:t>е</w:t>
      </w:r>
      <w:r w:rsidRPr="00AB50F7">
        <w:rPr>
          <w:sz w:val="28"/>
          <w:szCs w:val="28"/>
        </w:rPr>
        <w:t xml:space="preserve"> Совета депутатов сельского поселения </w:t>
      </w:r>
      <w:r w:rsidR="007E0613">
        <w:rPr>
          <w:sz w:val="28"/>
          <w:szCs w:val="28"/>
        </w:rPr>
        <w:t>Красноленинский</w:t>
      </w:r>
      <w:r w:rsidRPr="00AB50F7">
        <w:rPr>
          <w:sz w:val="28"/>
          <w:szCs w:val="28"/>
        </w:rPr>
        <w:t>:</w:t>
      </w:r>
    </w:p>
    <w:p w:rsidR="00973915" w:rsidRPr="00AB50F7" w:rsidRDefault="00973915" w:rsidP="00AF5CBF">
      <w:pPr>
        <w:pStyle w:val="a3"/>
        <w:tabs>
          <w:tab w:val="left" w:pos="709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B50F7">
        <w:rPr>
          <w:sz w:val="28"/>
          <w:szCs w:val="28"/>
        </w:rPr>
        <w:t xml:space="preserve">- от </w:t>
      </w:r>
      <w:r w:rsidR="007E0613">
        <w:rPr>
          <w:sz w:val="28"/>
          <w:szCs w:val="28"/>
        </w:rPr>
        <w:t>02.05.2023</w:t>
      </w:r>
      <w:r w:rsidRPr="00AB50F7">
        <w:rPr>
          <w:sz w:val="28"/>
          <w:szCs w:val="28"/>
        </w:rPr>
        <w:t xml:space="preserve"> № </w:t>
      </w:r>
      <w:r w:rsidR="007E0613">
        <w:rPr>
          <w:sz w:val="28"/>
          <w:szCs w:val="28"/>
        </w:rPr>
        <w:t>15</w:t>
      </w:r>
      <w:r w:rsidRPr="00AB50F7">
        <w:rPr>
          <w:sz w:val="28"/>
          <w:szCs w:val="28"/>
        </w:rPr>
        <w:t xml:space="preserve"> «</w:t>
      </w:r>
      <w:r w:rsidR="007E0613" w:rsidRPr="007E0613">
        <w:rPr>
          <w:sz w:val="28"/>
          <w:szCs w:val="28"/>
        </w:rPr>
        <w:t>Об утверждении положения о муниципальном контроле в сфере благоустройства на территории сельского поселения Красноленинский</w:t>
      </w:r>
      <w:r w:rsidRPr="00AB50F7">
        <w:rPr>
          <w:sz w:val="28"/>
          <w:szCs w:val="28"/>
        </w:rPr>
        <w:t>»;</w:t>
      </w:r>
    </w:p>
    <w:p w:rsidR="006F21DE" w:rsidRPr="00E05887" w:rsidRDefault="006F21DE" w:rsidP="00AF5CBF">
      <w:pPr>
        <w:numPr>
          <w:ilvl w:val="0"/>
          <w:numId w:val="22"/>
        </w:numPr>
        <w:tabs>
          <w:tab w:val="left" w:pos="0"/>
        </w:tabs>
        <w:suppressAutoHyphens/>
        <w:spacing w:line="276" w:lineRule="auto"/>
        <w:ind w:left="0" w:firstLine="709"/>
        <w:jc w:val="both"/>
        <w:rPr>
          <w:sz w:val="28"/>
          <w:szCs w:val="28"/>
        </w:rPr>
      </w:pPr>
      <w:r w:rsidRPr="00E05887">
        <w:rPr>
          <w:sz w:val="28"/>
          <w:szCs w:val="28"/>
        </w:rPr>
        <w:lastRenderedPageBreak/>
        <w:t>Настоящее решение вступает в силу после его официального обнародования.</w:t>
      </w:r>
    </w:p>
    <w:p w:rsidR="006F21DE" w:rsidRPr="00E05887" w:rsidRDefault="006F21DE" w:rsidP="00AF5CBF">
      <w:pPr>
        <w:tabs>
          <w:tab w:val="left" w:pos="9165"/>
        </w:tabs>
        <w:suppressAutoHyphens/>
        <w:spacing w:line="276" w:lineRule="auto"/>
        <w:contextualSpacing/>
        <w:jc w:val="both"/>
        <w:rPr>
          <w:sz w:val="28"/>
          <w:szCs w:val="28"/>
        </w:rPr>
      </w:pPr>
    </w:p>
    <w:p w:rsidR="006F21DE" w:rsidRPr="00E05887" w:rsidRDefault="006F21DE" w:rsidP="00AF5CBF">
      <w:pPr>
        <w:spacing w:line="276" w:lineRule="auto"/>
        <w:jc w:val="both"/>
        <w:rPr>
          <w:sz w:val="28"/>
          <w:szCs w:val="28"/>
        </w:rPr>
      </w:pPr>
    </w:p>
    <w:p w:rsidR="006F21DE" w:rsidRPr="00E05887" w:rsidRDefault="006F21DE" w:rsidP="00AF5CBF">
      <w:pPr>
        <w:spacing w:line="276" w:lineRule="auto"/>
        <w:jc w:val="both"/>
        <w:rPr>
          <w:sz w:val="28"/>
          <w:szCs w:val="28"/>
        </w:rPr>
      </w:pPr>
    </w:p>
    <w:tbl>
      <w:tblPr>
        <w:tblW w:w="9509" w:type="dxa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0"/>
        <w:gridCol w:w="907"/>
        <w:gridCol w:w="4252"/>
      </w:tblGrid>
      <w:tr w:rsidR="006F21DE" w:rsidRPr="00E05887" w:rsidTr="006F21DE"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6F21DE" w:rsidRPr="00E05887" w:rsidRDefault="006F21DE" w:rsidP="00AF5CBF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>Председатель Совета депутатов</w:t>
            </w:r>
          </w:p>
          <w:p w:rsidR="006F21DE" w:rsidRPr="00E05887" w:rsidRDefault="006F21DE" w:rsidP="00AF5CBF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сельского поселения </w:t>
            </w:r>
            <w:r w:rsidR="007E0613">
              <w:rPr>
                <w:sz w:val="28"/>
                <w:szCs w:val="28"/>
              </w:rPr>
              <w:t>Красноленинский</w:t>
            </w:r>
            <w:r w:rsidRPr="00E05887">
              <w:rPr>
                <w:sz w:val="28"/>
                <w:szCs w:val="28"/>
              </w:rPr>
              <w:t xml:space="preserve"> </w:t>
            </w:r>
          </w:p>
          <w:p w:rsidR="006F21DE" w:rsidRPr="00E05887" w:rsidRDefault="006F21DE" w:rsidP="00AF5CBF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6F21DE" w:rsidRPr="00E05887" w:rsidRDefault="006F21DE" w:rsidP="007E061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 _________________ </w:t>
            </w:r>
            <w:proofErr w:type="spellStart"/>
            <w:r w:rsidR="007E0613">
              <w:rPr>
                <w:sz w:val="28"/>
                <w:szCs w:val="28"/>
              </w:rPr>
              <w:t>О.Б.Шаманова</w:t>
            </w:r>
            <w:proofErr w:type="spellEnd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6F21DE" w:rsidRPr="00E05887" w:rsidRDefault="006F21DE" w:rsidP="00AF5CBF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6F21DE" w:rsidRPr="00E05887" w:rsidRDefault="006F21DE" w:rsidP="00AF5CBF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>Глава</w:t>
            </w:r>
          </w:p>
          <w:p w:rsidR="006F21DE" w:rsidRPr="00E05887" w:rsidRDefault="006F21DE" w:rsidP="00AF5CBF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сельского поселения </w:t>
            </w:r>
            <w:r w:rsidR="007E0613">
              <w:rPr>
                <w:sz w:val="28"/>
                <w:szCs w:val="28"/>
              </w:rPr>
              <w:t>Красноленинский</w:t>
            </w:r>
          </w:p>
          <w:p w:rsidR="006F21DE" w:rsidRPr="00E05887" w:rsidRDefault="006F21DE" w:rsidP="00AF5CBF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</w:p>
          <w:p w:rsidR="006F21DE" w:rsidRPr="00E05887" w:rsidRDefault="006F21DE" w:rsidP="007E0613">
            <w:pPr>
              <w:spacing w:line="276" w:lineRule="auto"/>
              <w:contextualSpacing/>
              <w:jc w:val="both"/>
              <w:rPr>
                <w:sz w:val="28"/>
                <w:szCs w:val="28"/>
              </w:rPr>
            </w:pPr>
            <w:r w:rsidRPr="00E05887">
              <w:rPr>
                <w:sz w:val="28"/>
                <w:szCs w:val="28"/>
              </w:rPr>
              <w:t xml:space="preserve">_______________ </w:t>
            </w:r>
            <w:proofErr w:type="spellStart"/>
            <w:r w:rsidR="007E0613">
              <w:rPr>
                <w:sz w:val="28"/>
                <w:szCs w:val="28"/>
              </w:rPr>
              <w:t>О.Б.Шаманова</w:t>
            </w:r>
            <w:proofErr w:type="spellEnd"/>
            <w:r w:rsidRPr="00E05887">
              <w:rPr>
                <w:sz w:val="28"/>
                <w:szCs w:val="28"/>
              </w:rPr>
              <w:t xml:space="preserve"> </w:t>
            </w:r>
          </w:p>
        </w:tc>
      </w:tr>
    </w:tbl>
    <w:p w:rsidR="006F21DE" w:rsidRPr="00E05887" w:rsidRDefault="006F21DE" w:rsidP="00AF5CBF">
      <w:pPr>
        <w:spacing w:line="276" w:lineRule="auto"/>
        <w:jc w:val="both"/>
        <w:rPr>
          <w:sz w:val="28"/>
          <w:szCs w:val="28"/>
        </w:rPr>
      </w:pPr>
    </w:p>
    <w:p w:rsidR="006F21DE" w:rsidRPr="00E05887" w:rsidRDefault="006F21DE" w:rsidP="00AF5CBF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6F21DE" w:rsidRPr="00E05887" w:rsidRDefault="006F21DE" w:rsidP="00AF5CBF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6F21DE" w:rsidRPr="00E05887" w:rsidRDefault="006F21DE" w:rsidP="00AF5CBF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6F21DE" w:rsidRPr="00E05887" w:rsidRDefault="006F21DE" w:rsidP="00AF5CBF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6F21DE" w:rsidRPr="00E05887" w:rsidRDefault="006F21DE" w:rsidP="00AF5CBF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6F21DE" w:rsidRPr="00E05887" w:rsidRDefault="006F21DE" w:rsidP="00AF5CBF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6F21DE" w:rsidRPr="00E05887" w:rsidRDefault="006F21DE" w:rsidP="00AF5CBF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6F21DE" w:rsidRPr="00E05887" w:rsidRDefault="006F21DE" w:rsidP="00AF5CBF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6F21DE" w:rsidRPr="00E05887" w:rsidRDefault="006F21DE" w:rsidP="00AF5CBF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6F21DE" w:rsidRPr="00E05887" w:rsidRDefault="006F21DE" w:rsidP="00AF5CBF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6F21DE" w:rsidRPr="00E05887" w:rsidRDefault="006F21DE" w:rsidP="00AF5CBF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6F21DE" w:rsidRPr="00E05887" w:rsidRDefault="006F21DE" w:rsidP="00AF5CBF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6F21DE" w:rsidRPr="00E05887" w:rsidRDefault="006F21DE" w:rsidP="00AF5CBF">
      <w:pPr>
        <w:tabs>
          <w:tab w:val="left" w:pos="10080"/>
        </w:tabs>
        <w:spacing w:line="276" w:lineRule="auto"/>
        <w:jc w:val="both"/>
        <w:rPr>
          <w:b/>
          <w:sz w:val="28"/>
          <w:szCs w:val="28"/>
          <w:lang w:eastAsia="ar-SA"/>
        </w:rPr>
      </w:pPr>
    </w:p>
    <w:p w:rsidR="006F21DE" w:rsidRPr="00E05887" w:rsidRDefault="006F21DE" w:rsidP="00AF5CBF">
      <w:pPr>
        <w:spacing w:line="276" w:lineRule="auto"/>
        <w:jc w:val="right"/>
        <w:rPr>
          <w:sz w:val="28"/>
          <w:szCs w:val="28"/>
        </w:rPr>
      </w:pPr>
      <w:r w:rsidRPr="00E05887">
        <w:rPr>
          <w:sz w:val="28"/>
          <w:szCs w:val="28"/>
        </w:rPr>
        <w:t xml:space="preserve">Приложение </w:t>
      </w:r>
    </w:p>
    <w:p w:rsidR="006F21DE" w:rsidRPr="00E05887" w:rsidRDefault="006F21DE" w:rsidP="00AF5CBF">
      <w:pPr>
        <w:spacing w:line="276" w:lineRule="auto"/>
        <w:jc w:val="right"/>
        <w:rPr>
          <w:sz w:val="28"/>
          <w:szCs w:val="28"/>
        </w:rPr>
      </w:pPr>
      <w:r w:rsidRPr="00E05887">
        <w:rPr>
          <w:sz w:val="28"/>
          <w:szCs w:val="28"/>
        </w:rPr>
        <w:t xml:space="preserve">к решению Совета депутатов </w:t>
      </w:r>
    </w:p>
    <w:p w:rsidR="006F21DE" w:rsidRPr="00E05887" w:rsidRDefault="006F21DE" w:rsidP="00AF5CBF">
      <w:pPr>
        <w:spacing w:line="276" w:lineRule="auto"/>
        <w:jc w:val="right"/>
        <w:rPr>
          <w:sz w:val="28"/>
          <w:szCs w:val="28"/>
        </w:rPr>
      </w:pPr>
      <w:r w:rsidRPr="00E05887">
        <w:rPr>
          <w:sz w:val="28"/>
          <w:szCs w:val="28"/>
        </w:rPr>
        <w:t xml:space="preserve">сельского поселения </w:t>
      </w:r>
      <w:r w:rsidR="007E0613">
        <w:rPr>
          <w:sz w:val="28"/>
          <w:szCs w:val="28"/>
        </w:rPr>
        <w:t>Красноленинский</w:t>
      </w:r>
      <w:r w:rsidRPr="00E05887">
        <w:rPr>
          <w:sz w:val="28"/>
          <w:szCs w:val="28"/>
        </w:rPr>
        <w:t xml:space="preserve"> </w:t>
      </w:r>
    </w:p>
    <w:p w:rsidR="006F21DE" w:rsidRPr="00E05887" w:rsidRDefault="006F21DE" w:rsidP="00AF5CBF">
      <w:pPr>
        <w:pStyle w:val="ConsPlusTitle"/>
        <w:spacing w:line="276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E05887">
        <w:rPr>
          <w:rFonts w:ascii="Times New Roman" w:hAnsi="Times New Roman" w:cs="Times New Roman"/>
          <w:b w:val="0"/>
          <w:sz w:val="28"/>
          <w:szCs w:val="28"/>
        </w:rPr>
        <w:t>от</w:t>
      </w:r>
      <w:r w:rsidRPr="00E05887">
        <w:rPr>
          <w:rFonts w:ascii="Times New Roman" w:hAnsi="Times New Roman" w:cs="Times New Roman"/>
          <w:sz w:val="28"/>
          <w:szCs w:val="28"/>
        </w:rPr>
        <w:t xml:space="preserve"> 00.0</w:t>
      </w:r>
      <w:r w:rsidR="007E0613">
        <w:rPr>
          <w:rFonts w:ascii="Times New Roman" w:hAnsi="Times New Roman" w:cs="Times New Roman"/>
          <w:sz w:val="28"/>
          <w:szCs w:val="28"/>
        </w:rPr>
        <w:t>0</w:t>
      </w:r>
      <w:r w:rsidRPr="00E05887">
        <w:rPr>
          <w:rFonts w:ascii="Times New Roman" w:hAnsi="Times New Roman" w:cs="Times New Roman"/>
          <w:sz w:val="28"/>
          <w:szCs w:val="28"/>
        </w:rPr>
        <w:t xml:space="preserve">.2025 </w:t>
      </w:r>
      <w:r w:rsidRPr="00E05887">
        <w:rPr>
          <w:rFonts w:ascii="Times New Roman" w:hAnsi="Times New Roman" w:cs="Times New Roman"/>
          <w:b w:val="0"/>
          <w:sz w:val="28"/>
          <w:szCs w:val="28"/>
        </w:rPr>
        <w:t>года</w:t>
      </w:r>
      <w:r w:rsidRPr="00E05887">
        <w:rPr>
          <w:rFonts w:ascii="Times New Roman" w:hAnsi="Times New Roman" w:cs="Times New Roman"/>
          <w:sz w:val="28"/>
          <w:szCs w:val="28"/>
        </w:rPr>
        <w:t xml:space="preserve"> </w:t>
      </w:r>
      <w:r w:rsidRPr="00E05887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05887">
        <w:rPr>
          <w:rFonts w:ascii="Times New Roman" w:hAnsi="Times New Roman" w:cs="Times New Roman"/>
          <w:sz w:val="28"/>
          <w:szCs w:val="28"/>
        </w:rPr>
        <w:t xml:space="preserve"> 00</w:t>
      </w:r>
    </w:p>
    <w:p w:rsidR="003A05E7" w:rsidRDefault="003A05E7" w:rsidP="00AF5CB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</w:p>
    <w:p w:rsidR="00764FE3" w:rsidRDefault="00354B2B" w:rsidP="00AF5CB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3A05E7" w:rsidRDefault="00354B2B" w:rsidP="00AF5CB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3A05E7">
        <w:rPr>
          <w:rFonts w:ascii="Times New Roman" w:hAnsi="Times New Roman" w:cs="Times New Roman"/>
          <w:sz w:val="28"/>
          <w:szCs w:val="28"/>
        </w:rPr>
        <w:t xml:space="preserve">муниципальном контроле в сфере благоустройства </w:t>
      </w:r>
    </w:p>
    <w:p w:rsidR="00764FE3" w:rsidRDefault="003A05E7" w:rsidP="00AF5CBF">
      <w:pPr>
        <w:pStyle w:val="ConsPlusTitle"/>
        <w:spacing w:line="276" w:lineRule="auto"/>
        <w:jc w:val="center"/>
        <w:rPr>
          <w:b w:val="0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 </w:t>
      </w:r>
      <w:r w:rsidR="007E0613">
        <w:rPr>
          <w:rFonts w:ascii="Times New Roman" w:hAnsi="Times New Roman" w:cs="Times New Roman"/>
          <w:sz w:val="28"/>
          <w:szCs w:val="28"/>
        </w:rPr>
        <w:t>Красноленинский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4B2B">
        <w:rPr>
          <w:rFonts w:ascii="Times New Roman" w:hAnsi="Times New Roman" w:cs="Times New Roman"/>
          <w:sz w:val="28"/>
          <w:szCs w:val="28"/>
        </w:rPr>
        <w:t>(далее – Положение)</w:t>
      </w:r>
    </w:p>
    <w:p w:rsidR="00764FE3" w:rsidRDefault="00764FE3" w:rsidP="00AF5CBF">
      <w:pPr>
        <w:widowControl w:val="0"/>
        <w:spacing w:line="276" w:lineRule="auto"/>
        <w:jc w:val="both"/>
        <w:rPr>
          <w:sz w:val="28"/>
          <w:szCs w:val="28"/>
        </w:rPr>
      </w:pPr>
    </w:p>
    <w:p w:rsidR="00764FE3" w:rsidRDefault="00354B2B" w:rsidP="00AF5CBF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764FE3" w:rsidRPr="00CD62D1" w:rsidRDefault="00764FE3" w:rsidP="00AF5CBF">
      <w:pPr>
        <w:pStyle w:val="ConsPlusNormal"/>
        <w:spacing w:line="276" w:lineRule="auto"/>
        <w:ind w:firstLine="540"/>
        <w:jc w:val="both"/>
        <w:rPr>
          <w:sz w:val="28"/>
        </w:rPr>
      </w:pPr>
    </w:p>
    <w:p w:rsidR="00764FE3" w:rsidRDefault="00354B2B" w:rsidP="00AF5CBF">
      <w:pPr>
        <w:spacing w:line="276" w:lineRule="auto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ab/>
        <w:t xml:space="preserve">1.1. Положение устанавливает порядок организации и осуществления муниципального </w:t>
      </w:r>
      <w:r w:rsidR="00BF5898">
        <w:rPr>
          <w:sz w:val="28"/>
          <w:szCs w:val="28"/>
        </w:rPr>
        <w:t xml:space="preserve">контроля </w:t>
      </w:r>
      <w:r w:rsidR="00BF5898" w:rsidRPr="007E0613">
        <w:rPr>
          <w:sz w:val="28"/>
          <w:szCs w:val="28"/>
        </w:rPr>
        <w:t xml:space="preserve">в сфере благоустройства на территории сельского поселения </w:t>
      </w:r>
      <w:r w:rsidR="007E0613" w:rsidRPr="007E0613">
        <w:rPr>
          <w:sz w:val="28"/>
          <w:szCs w:val="28"/>
        </w:rPr>
        <w:t>Красноленинский</w:t>
      </w:r>
      <w:r w:rsidRPr="007E0613">
        <w:rPr>
          <w:sz w:val="28"/>
          <w:szCs w:val="28"/>
        </w:rPr>
        <w:t>.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1.2. К отношениям, связанным с осуществлением муниципального контроля, организацией и проведением профилактических мероприятий и контрольных мероприятий в отношении объектов контроля, применяются положения Федерального закона от </w:t>
      </w:r>
      <w:r>
        <w:rPr>
          <w:rFonts w:ascii="Times New Roman" w:hAnsi="Times New Roman" w:cs="Times New Roman"/>
          <w:sz w:val="28"/>
          <w:szCs w:val="28"/>
          <w:highlight w:val="white"/>
        </w:rPr>
        <w:t>31 июля 2020 года</w:t>
      </w:r>
      <w:r>
        <w:rPr>
          <w:rFonts w:ascii="Times New Roman" w:hAnsi="Times New Roman" w:cs="Times New Roman"/>
          <w:sz w:val="28"/>
          <w:szCs w:val="28"/>
        </w:rPr>
        <w:t xml:space="preserve"> № 248-ФЗ                              «О государственном контроле (надзоре) и муниципальном контроле в Российской Федерации» (далее – Федеральный закон № 248-ФЗ).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 Муниципальный контроль осуществляет </w:t>
      </w:r>
      <w:r w:rsidR="00BF5898" w:rsidRPr="007E0613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</w:t>
      </w:r>
      <w:r w:rsidR="007E0613" w:rsidRPr="007E0613">
        <w:rPr>
          <w:rFonts w:ascii="Times New Roman" w:hAnsi="Times New Roman" w:cs="Times New Roman"/>
          <w:sz w:val="28"/>
          <w:szCs w:val="28"/>
        </w:rPr>
        <w:t>Красноленинский</w:t>
      </w:r>
      <w:r w:rsidR="00BF58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(далее – контрольный орган).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1.4. Объектами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контроля (далее – объект контроля) являются: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 (далее – контролируемые лица);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3) здания, помещения, сооружения, линейные объекты, территории, включая водные, земельные и лесные участки, оборудование, устройства,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предметы, материалы, транспортные средства,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и другие объекты, которыми граждане и организации владеют и (или) пользуются,</w:t>
      </w:r>
      <w:r>
        <w:rPr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компоненты природной среды, природные и природно-антропогенные объекты, не находящиеся во владении и (или) пользовании граждан или организаций,  к которым предъявляются обязательные требования                           (далее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– производственные объекты).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1.5. Учет объектов контроля осуществляется в соответствии 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с Федеральным законом № 248-ФЗ, П</w:t>
      </w:r>
      <w:r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на официальном сайте </w:t>
      </w:r>
      <w:r w:rsidR="002C6A22" w:rsidRPr="002C6A22">
        <w:rPr>
          <w:rFonts w:ascii="Times New Roman" w:hAnsi="Times New Roman" w:cs="Times New Roman"/>
          <w:sz w:val="28"/>
          <w:szCs w:val="28"/>
        </w:rPr>
        <w:t>официальном сайте  администрации Ханты-Мансийского района раздел «сельские поселения»  подраздел «сельское поселение Красноленинский» в информационно-телекоммуникационной сети «Интернет» (далее – сеть «Интернет»)</w:t>
      </w:r>
      <w:r w:rsidR="002C6A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  <w:t xml:space="preserve">иных федеральных или региональных информационных систем, </w:t>
      </w:r>
      <w:r>
        <w:rPr>
          <w:rFonts w:ascii="Times New Roman" w:hAnsi="Times New Roman" w:cs="Times New Roman"/>
          <w:sz w:val="28"/>
          <w:szCs w:val="28"/>
        </w:rPr>
        <w:br/>
        <w:t>в том числе путем получения сведений в порядке межведомственного информационного взаимодействия.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1.6. Предметом муниципального контроля </w:t>
      </w:r>
      <w:proofErr w:type="gramStart"/>
      <w:r>
        <w:rPr>
          <w:rFonts w:ascii="Times New Roman" w:hAnsi="Times New Roman" w:cs="Times New Roman"/>
          <w:sz w:val="28"/>
          <w:szCs w:val="28"/>
        </w:rPr>
        <w:t>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5898" w:rsidRPr="00BF5898">
        <w:rPr>
          <w:rFonts w:ascii="Times New Roman" w:hAnsi="Times New Roman" w:cs="Times New Roman"/>
          <w:sz w:val="28"/>
          <w:szCs w:val="24"/>
        </w:rPr>
        <w:t xml:space="preserve">соблюдение контролируемыми лицами обязательных требований правил благоустройства и озеленения территории сельского поселения </w:t>
      </w:r>
      <w:r w:rsidR="007E0613">
        <w:rPr>
          <w:rFonts w:ascii="Times New Roman" w:hAnsi="Times New Roman" w:cs="Times New Roman"/>
          <w:sz w:val="28"/>
          <w:szCs w:val="24"/>
        </w:rPr>
        <w:t>Красноленинский</w:t>
      </w:r>
      <w:r w:rsidR="00BF5898" w:rsidRPr="00BF5898">
        <w:rPr>
          <w:rFonts w:ascii="Times New Roman" w:hAnsi="Times New Roman" w:cs="Times New Roman"/>
          <w:sz w:val="28"/>
          <w:szCs w:val="24"/>
        </w:rPr>
        <w:t>, требований к обеспечению доступности для инвалидов объектов социальной, инженерной, транспортной инфраструктур и предоставляемых услуг и иными принимаемыми в соответствии с ними нормативными правовыми актами</w:t>
      </w:r>
      <w:r w:rsidR="00BF5898">
        <w:rPr>
          <w:rFonts w:ascii="Times New Roman" w:hAnsi="Times New Roman" w:cs="Times New Roman"/>
          <w:sz w:val="24"/>
          <w:szCs w:val="24"/>
        </w:rPr>
        <w:t>.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1.7. Муниципальный контроль осуществляется посредством проведения: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профилактических мероприятий;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контрольных мероприятий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взаимодействием с контролируемым лицом;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контрольных мероприятий без взаимодействия с контролируемым лицом.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764FE3" w:rsidRDefault="00354B2B" w:rsidP="00AF5CBF">
      <w:pPr>
        <w:pStyle w:val="ConsPlusNormal"/>
        <w:spacing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</w:t>
      </w: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C6A22">
        <w:rPr>
          <w:rFonts w:ascii="Times New Roman" w:hAnsi="Times New Roman" w:cs="Times New Roman"/>
          <w:sz w:val="28"/>
          <w:szCs w:val="28"/>
        </w:rPr>
        <w:t>) </w:t>
      </w:r>
      <w:r w:rsidR="00E37AC4" w:rsidRPr="002C6A22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7E0613" w:rsidRPr="002C6A22">
        <w:rPr>
          <w:rFonts w:ascii="Times New Roman" w:hAnsi="Times New Roman" w:cs="Times New Roman"/>
          <w:sz w:val="28"/>
          <w:szCs w:val="28"/>
        </w:rPr>
        <w:t>Красноленинский</w:t>
      </w:r>
      <w:r w:rsidR="00E37AC4" w:rsidRPr="002C6A22">
        <w:rPr>
          <w:rFonts w:ascii="Times New Roman" w:hAnsi="Times New Roman" w:cs="Times New Roman"/>
          <w:sz w:val="28"/>
          <w:szCs w:val="28"/>
        </w:rPr>
        <w:t xml:space="preserve"> (либо лицо, его замещающее)</w:t>
      </w:r>
      <w:r w:rsidR="00E37AC4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руководитель контрольного органа;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37A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 должностное лицо контрольного органа, в должностные обязанности которого в соответствии 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 также – инспектор).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ab/>
        <w:t xml:space="preserve">1.9. Принятие решений о проведении контрольных мероприятий осуществляет </w:t>
      </w:r>
      <w:r w:rsidR="00E37AC4" w:rsidRPr="002C6A22">
        <w:rPr>
          <w:rFonts w:ascii="Times New Roman" w:hAnsi="Times New Roman" w:cs="Times New Roman"/>
          <w:sz w:val="28"/>
          <w:szCs w:val="28"/>
        </w:rPr>
        <w:t>руководитель</w:t>
      </w:r>
      <w:r w:rsidRPr="002C6A2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контрольного органа.</w:t>
      </w:r>
    </w:p>
    <w:p w:rsidR="00764FE3" w:rsidRDefault="00354B2B" w:rsidP="00AF5CBF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64FE3" w:rsidRDefault="00354B2B" w:rsidP="00AF5CBF">
      <w:pPr>
        <w:pStyle w:val="ConsPlusNormal"/>
        <w:spacing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контроля</w:t>
      </w:r>
    </w:p>
    <w:p w:rsidR="00764FE3" w:rsidRDefault="00764FE3" w:rsidP="00AF5CBF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4FE3" w:rsidRDefault="00354B2B" w:rsidP="00AF5CBF">
      <w:pPr>
        <w:widowControl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  <w:t>2.1. </w:t>
      </w:r>
      <w:r>
        <w:rPr>
          <w:rFonts w:eastAsia="Calibri"/>
          <w:sz w:val="28"/>
          <w:szCs w:val="28"/>
          <w:lang w:eastAsia="en-US"/>
        </w:rPr>
        <w:t xml:space="preserve">Муниципальный контроль осуществляется на основе управления рисками причинения вреда (ущерба), определяющего выбор профилактических мероприятий и </w:t>
      </w:r>
      <w:r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:rsidR="00764FE3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 Объекты </w:t>
      </w:r>
      <w:r>
        <w:rPr>
          <w:sz w:val="28"/>
          <w:szCs w:val="28"/>
          <w:highlight w:val="white"/>
        </w:rPr>
        <w:t xml:space="preserve">контроля подлежат отнесению к категориям </w:t>
      </w:r>
      <w:r w:rsidR="00434BBE" w:rsidRPr="002C6A22">
        <w:rPr>
          <w:sz w:val="28"/>
          <w:szCs w:val="28"/>
        </w:rPr>
        <w:t>среднего, умеренного</w:t>
      </w:r>
      <w:r w:rsidRPr="002C6A22">
        <w:rPr>
          <w:sz w:val="28"/>
          <w:szCs w:val="28"/>
        </w:rPr>
        <w:t xml:space="preserve"> </w:t>
      </w:r>
      <w:r>
        <w:rPr>
          <w:sz w:val="28"/>
          <w:szCs w:val="28"/>
          <w:highlight w:val="white"/>
        </w:rPr>
        <w:t>и низкого риска</w:t>
      </w:r>
      <w:r>
        <w:rPr>
          <w:i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в соответствии с критериями отнесения объектов контроля к категориям риска (далее – критерии риска), указанными в приложении 3 к Положению.</w:t>
      </w:r>
    </w:p>
    <w:p w:rsidR="00764FE3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 При отнесении объектов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i/>
          <w:sz w:val="24"/>
          <w:szCs w:val="24"/>
          <w:highlight w:val="white"/>
        </w:rPr>
        <w:tab/>
      </w:r>
      <w:r>
        <w:rPr>
          <w:sz w:val="28"/>
          <w:szCs w:val="28"/>
          <w:highlight w:val="white"/>
        </w:rPr>
        <w:t>2.5. Допустимый уровень риска причинения вреда (ущерба) закреплен в ключевых показателях вида муниципального контроля в соответствии с приложением 2 к Положению.</w:t>
      </w:r>
    </w:p>
    <w:p w:rsidR="00764FE3" w:rsidRDefault="00354B2B" w:rsidP="00AF5CBF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2.6. </w:t>
      </w:r>
      <w:r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 Положению.</w:t>
      </w:r>
      <w:r>
        <w:rPr>
          <w:color w:val="000000"/>
          <w:sz w:val="28"/>
          <w:szCs w:val="28"/>
        </w:rPr>
        <w:t xml:space="preserve"> </w:t>
      </w:r>
    </w:p>
    <w:p w:rsidR="00764FE3" w:rsidRDefault="00354B2B" w:rsidP="00AF5CBF">
      <w:pPr>
        <w:widowControl w:val="0"/>
        <w:spacing w:line="276" w:lineRule="auto"/>
        <w:jc w:val="both"/>
        <w:rPr>
          <w:bCs/>
          <w:i/>
          <w:color w:val="000000"/>
          <w:sz w:val="24"/>
          <w:szCs w:val="24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 В случае поступления в контрольный орган сведений о 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пяти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2.9. 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2.10. </w:t>
      </w:r>
      <w:proofErr w:type="gramStart"/>
      <w:r>
        <w:rPr>
          <w:sz w:val="28"/>
          <w:szCs w:val="28"/>
        </w:rPr>
        <w:t xml:space="preserve">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</w:t>
      </w:r>
      <w:r w:rsidRPr="002C6A22">
        <w:rPr>
          <w:sz w:val="28"/>
          <w:szCs w:val="28"/>
        </w:rPr>
        <w:t>пода</w:t>
      </w:r>
      <w:r w:rsidR="00443264" w:rsidRPr="002C6A22">
        <w:rPr>
          <w:sz w:val="28"/>
          <w:szCs w:val="28"/>
        </w:rPr>
        <w:t>ю</w:t>
      </w:r>
      <w:r w:rsidRPr="002C6A22">
        <w:rPr>
          <w:sz w:val="28"/>
          <w:szCs w:val="28"/>
        </w:rPr>
        <w:t>т</w:t>
      </w:r>
      <w:r>
        <w:rPr>
          <w:sz w:val="28"/>
          <w:szCs w:val="28"/>
        </w:rPr>
        <w:t xml:space="preserve">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  <w:proofErr w:type="gramEnd"/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2.11. 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2.12. </w:t>
      </w:r>
      <w:proofErr w:type="gramStart"/>
      <w:r>
        <w:rPr>
          <w:sz w:val="28"/>
          <w:szCs w:val="28"/>
        </w:rPr>
        <w:t xml:space="preserve">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 w:rsidRPr="002C6A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3 к Положению.</w:t>
      </w:r>
      <w:r>
        <w:t xml:space="preserve"> </w:t>
      </w:r>
      <w:proofErr w:type="gramEnd"/>
    </w:p>
    <w:p w:rsidR="00764FE3" w:rsidRDefault="00764FE3" w:rsidP="00AF5CBF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  <w:highlight w:val="yellow"/>
        </w:rPr>
      </w:pPr>
    </w:p>
    <w:p w:rsidR="00764FE3" w:rsidRDefault="00764FE3" w:rsidP="00AF5CBF">
      <w:pPr>
        <w:widowControl w:val="0"/>
        <w:spacing w:line="276" w:lineRule="auto"/>
        <w:jc w:val="both"/>
        <w:rPr>
          <w:strike/>
        </w:rPr>
      </w:pPr>
    </w:p>
    <w:p w:rsidR="00764FE3" w:rsidRDefault="00354B2B" w:rsidP="00AF5CBF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 Профилактика рисков причинения вреда (ущерба) охраняемым законом ценностям</w:t>
      </w:r>
    </w:p>
    <w:p w:rsidR="00764FE3" w:rsidRDefault="00764FE3" w:rsidP="00AF5CBF">
      <w:pPr>
        <w:widowControl w:val="0"/>
        <w:spacing w:line="276" w:lineRule="auto"/>
        <w:jc w:val="center"/>
        <w:rPr>
          <w:b/>
          <w:sz w:val="28"/>
          <w:szCs w:val="28"/>
        </w:rPr>
      </w:pPr>
    </w:p>
    <w:p w:rsidR="00764FE3" w:rsidRDefault="00354B2B" w:rsidP="00AF5C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>
        <w:rPr>
          <w:sz w:val="28"/>
          <w:szCs w:val="28"/>
          <w:highlight w:val="white"/>
        </w:rPr>
        <w:t xml:space="preserve"> (далее – Программа профилактики), утвержденной </w:t>
      </w:r>
      <w:r w:rsidR="00AF12A3" w:rsidRPr="002C6A22">
        <w:rPr>
          <w:sz w:val="28"/>
          <w:szCs w:val="28"/>
        </w:rPr>
        <w:t xml:space="preserve">решением главы сельского поселения </w:t>
      </w:r>
      <w:r w:rsidR="007E0613" w:rsidRPr="002C6A22">
        <w:rPr>
          <w:sz w:val="28"/>
          <w:szCs w:val="28"/>
        </w:rPr>
        <w:t>Красноленинский</w:t>
      </w:r>
      <w:r w:rsidR="00AF12A3" w:rsidRPr="002C6A22">
        <w:rPr>
          <w:sz w:val="28"/>
          <w:szCs w:val="28"/>
        </w:rPr>
        <w:t xml:space="preserve"> в форме постановления администрации сельского поселения </w:t>
      </w:r>
      <w:r w:rsidR="007E0613" w:rsidRPr="002C6A22">
        <w:rPr>
          <w:sz w:val="28"/>
          <w:szCs w:val="28"/>
        </w:rPr>
        <w:t>Красноленинский</w:t>
      </w:r>
      <w:r w:rsidR="00AF12A3" w:rsidRPr="00E05887">
        <w:rPr>
          <w:sz w:val="28"/>
          <w:szCs w:val="28"/>
          <w:highlight w:val="white"/>
        </w:rPr>
        <w:t xml:space="preserve">, прошедшей общественное обсуждение и размещенной на </w:t>
      </w:r>
      <w:r w:rsidR="002C6A22" w:rsidRPr="002C6A22">
        <w:rPr>
          <w:sz w:val="28"/>
          <w:szCs w:val="28"/>
        </w:rPr>
        <w:t>официальном сайте  администрации Ханты-Мансийского района раздел «сельские поселения»  подраздел «сельское поселение Красноленинский» в информационно-телекоммуникационной сети «Интернет» (далее – сеть «Интернет»)</w:t>
      </w:r>
      <w:proofErr w:type="gramStart"/>
      <w:r w:rsidR="00AF12A3" w:rsidRPr="00E05887">
        <w:rPr>
          <w:sz w:val="28"/>
          <w:szCs w:val="28"/>
        </w:rPr>
        <w:t xml:space="preserve"> .</w:t>
      </w:r>
      <w:proofErr w:type="gramEnd"/>
    </w:p>
    <w:p w:rsidR="00764FE3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764FE3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</w:t>
      </w:r>
      <w:r w:rsidR="00057C4B">
        <w:rPr>
          <w:sz w:val="28"/>
          <w:szCs w:val="28"/>
        </w:rPr>
        <w:t>может</w:t>
      </w:r>
      <w:r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057C4B" w:rsidRDefault="00354B2B" w:rsidP="00AF5C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764FE3" w:rsidRDefault="00354B2B" w:rsidP="00AF5CBF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1) информирование;</w:t>
      </w:r>
    </w:p>
    <w:p w:rsidR="00764FE3" w:rsidRDefault="00354B2B" w:rsidP="00AF5CBF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:rsidR="00764FE3" w:rsidRDefault="00354B2B" w:rsidP="00AF5CBF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:rsidR="00764FE3" w:rsidRDefault="00354B2B" w:rsidP="00AF5CBF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>3.5. Информирование осуществляется должностными лицами контрольного органа посредством размещения сведений, предусмотренных частью 3 статьи 46 Федерального закона № 2</w:t>
      </w:r>
      <w:r>
        <w:rPr>
          <w:sz w:val="28"/>
          <w:szCs w:val="28"/>
          <w:highlight w:val="white"/>
        </w:rPr>
        <w:t xml:space="preserve">48-ФЗ, на официальном сайте </w:t>
      </w:r>
      <w:r w:rsidR="002C6A22" w:rsidRPr="002C6A22">
        <w:rPr>
          <w:sz w:val="28"/>
          <w:szCs w:val="28"/>
        </w:rPr>
        <w:t>администрации Ханты-Мансийского района раздел «сельские поселения»  подраздел «сельское поселение Красноленинский» в информационно-телекоммуникационной сети «Интернет» (далее – сеть «Интернет»</w:t>
      </w:r>
      <w:proofErr w:type="gramStart"/>
      <w:r w:rsidR="002C6A22" w:rsidRPr="002C6A22">
        <w:rPr>
          <w:sz w:val="28"/>
          <w:szCs w:val="28"/>
        </w:rPr>
        <w:t>)</w:t>
      </w:r>
      <w:r>
        <w:rPr>
          <w:sz w:val="28"/>
          <w:szCs w:val="28"/>
          <w:highlight w:val="white"/>
        </w:rPr>
        <w:t>в</w:t>
      </w:r>
      <w:proofErr w:type="gramEnd"/>
      <w:r>
        <w:rPr>
          <w:sz w:val="28"/>
          <w:szCs w:val="28"/>
          <w:highlight w:val="white"/>
        </w:rPr>
        <w:t xml:space="preserve"> средствах массовой информации, через единый портал государственных и муниципальных услуг (функций) и в иных формах</w:t>
      </w:r>
      <w:r w:rsidR="00057C4B">
        <w:rPr>
          <w:sz w:val="28"/>
          <w:szCs w:val="28"/>
          <w:highlight w:val="white"/>
        </w:rPr>
        <w:t>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 xml:space="preserve">Размещенные сведения поддерживаются в актуальном состоянии и обновляются в срок </w:t>
      </w:r>
      <w:r w:rsidRPr="002C6A22">
        <w:rPr>
          <w:sz w:val="28"/>
          <w:szCs w:val="24"/>
        </w:rPr>
        <w:t>не более 5 рабочих дней</w:t>
      </w:r>
      <w:r w:rsidRPr="002C6A22">
        <w:rPr>
          <w:sz w:val="32"/>
          <w:szCs w:val="28"/>
        </w:rPr>
        <w:t xml:space="preserve"> </w:t>
      </w:r>
      <w:r>
        <w:rPr>
          <w:sz w:val="28"/>
          <w:szCs w:val="28"/>
          <w:highlight w:val="white"/>
        </w:rPr>
        <w:t>с момента их изменения.</w:t>
      </w:r>
    </w:p>
    <w:p w:rsidR="00764FE3" w:rsidRDefault="00354B2B" w:rsidP="00AF5CBF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  <w:t>3.6. </w:t>
      </w:r>
      <w:proofErr w:type="gramStart"/>
      <w:r>
        <w:rPr>
          <w:sz w:val="28"/>
          <w:szCs w:val="28"/>
        </w:rPr>
        <w:t>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</w:t>
      </w:r>
      <w:r w:rsidR="00057C4B">
        <w:rPr>
          <w:sz w:val="28"/>
          <w:szCs w:val="28"/>
          <w:highlight w:val="white"/>
        </w:rPr>
        <w:t xml:space="preserve">емым законом ценностям, в срок </w:t>
      </w:r>
      <w:r w:rsidRPr="002C6A22">
        <w:rPr>
          <w:sz w:val="28"/>
          <w:szCs w:val="24"/>
        </w:rPr>
        <w:t>не более 10</w:t>
      </w:r>
      <w:proofErr w:type="gramEnd"/>
      <w:r w:rsidRPr="002C6A22">
        <w:rPr>
          <w:sz w:val="28"/>
          <w:szCs w:val="24"/>
        </w:rPr>
        <w:t xml:space="preserve"> рабочих дней со дня их получения</w:t>
      </w:r>
      <w:r w:rsidRPr="00057C4B">
        <w:rPr>
          <w:i/>
          <w:sz w:val="18"/>
          <w:highlight w:val="white"/>
        </w:rPr>
        <w:t xml:space="preserve"> </w:t>
      </w:r>
      <w:r>
        <w:rPr>
          <w:sz w:val="28"/>
          <w:szCs w:val="28"/>
        </w:rPr>
        <w:t>и предлагает принять меры по обеспечению соблюдения обязательных требований</w:t>
      </w:r>
      <w:r w:rsidR="00057C4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</w:t>
      </w:r>
      <w:r>
        <w:rPr>
          <w:sz w:val="28"/>
          <w:szCs w:val="28"/>
        </w:rPr>
        <w:br/>
        <w:t>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proofErr w:type="gramStart"/>
      <w:r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  <w:proofErr w:type="gramEnd"/>
    </w:p>
    <w:p w:rsidR="00764FE3" w:rsidRDefault="00CD62D1" w:rsidP="00AF5CBF">
      <w:pPr>
        <w:widowControl w:val="0"/>
        <w:spacing w:line="276" w:lineRule="auto"/>
        <w:ind w:firstLine="720"/>
        <w:jc w:val="both"/>
      </w:pPr>
      <w:r w:rsidRPr="002C6A22">
        <w:rPr>
          <w:sz w:val="28"/>
          <w:szCs w:val="28"/>
        </w:rPr>
        <w:t>Инспектор</w:t>
      </w:r>
      <w:r w:rsidR="00354B2B">
        <w:rPr>
          <w:sz w:val="28"/>
          <w:szCs w:val="28"/>
        </w:rPr>
        <w:t xml:space="preserve"> регистрирует предостережение в журнале учета объявленных предостережений с присвоением регистрационного номера.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Контролируемое лицо после получения предостережения </w:t>
      </w:r>
      <w:r w:rsidRPr="002C6A22">
        <w:rPr>
          <w:sz w:val="28"/>
          <w:szCs w:val="28"/>
        </w:rPr>
        <w:t>пода</w:t>
      </w:r>
      <w:r w:rsidR="00443264" w:rsidRPr="002C6A22">
        <w:rPr>
          <w:sz w:val="28"/>
          <w:szCs w:val="28"/>
        </w:rPr>
        <w:t>е</w:t>
      </w:r>
      <w:r w:rsidRPr="002C6A22">
        <w:rPr>
          <w:sz w:val="28"/>
          <w:szCs w:val="28"/>
        </w:rPr>
        <w:t>т</w:t>
      </w:r>
      <w:r>
        <w:rPr>
          <w:sz w:val="28"/>
          <w:szCs w:val="28"/>
        </w:rPr>
        <w:t xml:space="preserve"> в контрольный орган возражение в произвольной форме, включив в него следующую информацию: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наименование контролируемого лица;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дату направления возражения.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Возражение направляет контролируемое лицо в контрольный орган одним из следующих способов: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лично, обратившись в контрольный орган;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почтовой связью по адресу: </w:t>
      </w:r>
      <w:r w:rsidR="00057C4B" w:rsidRPr="002C6A22">
        <w:rPr>
          <w:sz w:val="28"/>
          <w:szCs w:val="28"/>
        </w:rPr>
        <w:t>6285</w:t>
      </w:r>
      <w:r w:rsidR="002C6A22" w:rsidRPr="002C6A22">
        <w:rPr>
          <w:sz w:val="28"/>
          <w:szCs w:val="28"/>
        </w:rPr>
        <w:t>46</w:t>
      </w:r>
      <w:r w:rsidR="00057C4B" w:rsidRPr="002C6A22">
        <w:rPr>
          <w:sz w:val="28"/>
          <w:szCs w:val="28"/>
        </w:rPr>
        <w:t xml:space="preserve">, Тюменская область, Ханты-Мансийский автономный округ-Югра, Ханты-Мансийский район, п. </w:t>
      </w:r>
      <w:r w:rsidR="007E0613" w:rsidRPr="002C6A22">
        <w:rPr>
          <w:sz w:val="28"/>
          <w:szCs w:val="28"/>
        </w:rPr>
        <w:t>Красноленинский</w:t>
      </w:r>
      <w:r w:rsidR="00057C4B" w:rsidRPr="002C6A22">
        <w:rPr>
          <w:sz w:val="28"/>
          <w:szCs w:val="28"/>
        </w:rPr>
        <w:t xml:space="preserve">, ул. </w:t>
      </w:r>
      <w:r w:rsidR="002C6A22" w:rsidRPr="002C6A22">
        <w:rPr>
          <w:sz w:val="28"/>
          <w:szCs w:val="28"/>
        </w:rPr>
        <w:t>Набережная</w:t>
      </w:r>
      <w:r w:rsidR="00057C4B" w:rsidRPr="002C6A22">
        <w:rPr>
          <w:sz w:val="28"/>
          <w:szCs w:val="28"/>
        </w:rPr>
        <w:t>, дом 9;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в электронном виде </w:t>
      </w:r>
      <w:r w:rsidR="00057C4B" w:rsidRPr="002C6A22">
        <w:rPr>
          <w:sz w:val="28"/>
          <w:szCs w:val="28"/>
        </w:rPr>
        <w:t>через единый портал государственных и муниципальных услуг (функций).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Возражение контрольный орган рассматривает не позднее 30 дней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получения, по итогам которого принимает одно из указанных решений:</w:t>
      </w:r>
    </w:p>
    <w:p w:rsidR="00764FE3" w:rsidRPr="002C6A22" w:rsidRDefault="00354B2B" w:rsidP="00AF5CBF">
      <w:pPr>
        <w:widowControl w:val="0"/>
        <w:spacing w:line="276" w:lineRule="auto"/>
        <w:ind w:firstLine="720"/>
        <w:jc w:val="both"/>
        <w:rPr>
          <w:sz w:val="18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</w:t>
      </w:r>
      <w:r w:rsidRPr="002C6A22">
        <w:rPr>
          <w:sz w:val="28"/>
          <w:szCs w:val="28"/>
        </w:rPr>
        <w:t xml:space="preserve">не позднее </w:t>
      </w:r>
      <w:r w:rsidRPr="002C6A22">
        <w:rPr>
          <w:sz w:val="28"/>
          <w:szCs w:val="24"/>
        </w:rPr>
        <w:t xml:space="preserve">3 рабочих дней </w:t>
      </w:r>
      <w:proofErr w:type="gramStart"/>
      <w:r w:rsidRPr="002C6A22">
        <w:rPr>
          <w:sz w:val="28"/>
          <w:szCs w:val="24"/>
        </w:rPr>
        <w:t>с даты принятия</w:t>
      </w:r>
      <w:proofErr w:type="gramEnd"/>
      <w:r w:rsidRPr="002C6A22">
        <w:rPr>
          <w:sz w:val="28"/>
          <w:szCs w:val="24"/>
        </w:rPr>
        <w:t xml:space="preserve"> решения;</w:t>
      </w:r>
    </w:p>
    <w:p w:rsidR="00764FE3" w:rsidRPr="00CE0E4A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4"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</w:t>
      </w:r>
      <w:proofErr w:type="gramStart"/>
      <w:r>
        <w:rPr>
          <w:sz w:val="28"/>
          <w:szCs w:val="28"/>
          <w:highlight w:val="white"/>
        </w:rPr>
        <w:t>несостоятельными</w:t>
      </w:r>
      <w:proofErr w:type="gramEnd"/>
      <w:r>
        <w:rPr>
          <w:sz w:val="28"/>
          <w:szCs w:val="28"/>
          <w:highlight w:val="white"/>
        </w:rPr>
        <w:t xml:space="preserve"> – об оставлении возражения без удовлетворения, о чем уведомляет его в срок </w:t>
      </w:r>
      <w:r w:rsidRPr="002C6A22">
        <w:rPr>
          <w:sz w:val="28"/>
          <w:szCs w:val="28"/>
        </w:rPr>
        <w:t xml:space="preserve">не позднее </w:t>
      </w:r>
      <w:r w:rsidRPr="002C6A22">
        <w:rPr>
          <w:sz w:val="28"/>
          <w:szCs w:val="24"/>
        </w:rPr>
        <w:t>3 рабочих дня с даты принятия решения</w:t>
      </w:r>
      <w:r w:rsidRPr="00CE0E4A">
        <w:rPr>
          <w:sz w:val="28"/>
          <w:szCs w:val="24"/>
          <w:highlight w:val="white"/>
        </w:rPr>
        <w:t>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может осуществляться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руководителем контрольного органа.  </w:t>
      </w:r>
    </w:p>
    <w:p w:rsidR="002C6A22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E0E4A" w:rsidRPr="005C6B9E">
        <w:rPr>
          <w:sz w:val="28"/>
          <w:szCs w:val="28"/>
        </w:rPr>
        <w:t xml:space="preserve">Информация о месте приема, а также об установленных для приема днях и часах размещается на официальном сайте </w:t>
      </w:r>
      <w:r w:rsidR="002C6A22" w:rsidRPr="002C6A22">
        <w:rPr>
          <w:sz w:val="28"/>
          <w:szCs w:val="28"/>
        </w:rPr>
        <w:t>администрации Ханты-Мансийского района раздел «сельские поселения»  подраздел «сельское поселение Красноленинский» в информационно-телекоммуникационной сети «Интернет» (далее – сеть «Интернет»)</w:t>
      </w:r>
      <w:r w:rsidR="002C6A22">
        <w:rPr>
          <w:sz w:val="28"/>
          <w:szCs w:val="28"/>
        </w:rPr>
        <w:t>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4198">
        <w:rPr>
          <w:sz w:val="28"/>
          <w:szCs w:val="28"/>
        </w:rPr>
        <w:t xml:space="preserve">       </w:t>
      </w:r>
      <w:r>
        <w:rPr>
          <w:sz w:val="28"/>
          <w:szCs w:val="28"/>
        </w:rPr>
        <w:t>Консультирование в письменной форме осуществляется инспектором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Если поставленные во время консультирования вопросы не </w:t>
      </w:r>
      <w:proofErr w:type="gramStart"/>
      <w:r>
        <w:rPr>
          <w:sz w:val="28"/>
          <w:szCs w:val="28"/>
        </w:rPr>
        <w:t>относятся к осуществляемому виду муниципального контроля даются</w:t>
      </w:r>
      <w:proofErr w:type="gramEnd"/>
      <w:r>
        <w:rPr>
          <w:sz w:val="28"/>
          <w:szCs w:val="28"/>
        </w:rPr>
        <w:t xml:space="preserve">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случае, 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</w:t>
      </w:r>
      <w:r w:rsidR="002C6A22" w:rsidRPr="002C6A22">
        <w:rPr>
          <w:sz w:val="28"/>
          <w:szCs w:val="28"/>
        </w:rPr>
        <w:t>официальном сайте  администрации Ханты-Мансийского района раздел «сельские поселения»  подраздел «сельское поселение Красноленинский» в информационно-телекоммуникационной сети «Интернет» (далее – сеть «Интернет»)</w:t>
      </w:r>
      <w:r w:rsidR="00CD62D1">
        <w:rPr>
          <w:sz w:val="28"/>
          <w:szCs w:val="28"/>
          <w:highlight w:val="green"/>
        </w:rPr>
        <w:t xml:space="preserve"> </w:t>
      </w:r>
      <w:r>
        <w:rPr>
          <w:sz w:val="28"/>
          <w:szCs w:val="28"/>
        </w:rPr>
        <w:t>письменного разъяснения, подписанного уполномоченным должностным лицом.</w:t>
      </w:r>
    </w:p>
    <w:p w:rsidR="00764FE3" w:rsidRDefault="00354B2B" w:rsidP="00AF5CBF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</w:t>
      </w:r>
      <w:r w:rsidR="00754198">
        <w:rPr>
          <w:sz w:val="28"/>
          <w:szCs w:val="28"/>
        </w:rPr>
        <w:t>бильного приложения «Инспектор».</w:t>
      </w:r>
    </w:p>
    <w:p w:rsidR="00764FE3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</w:t>
      </w:r>
      <w:proofErr w:type="gramEnd"/>
      <w:r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64FE3" w:rsidRDefault="00354B2B" w:rsidP="00AF5CBF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</w:t>
      </w:r>
      <w:r w:rsidR="007541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 xml:space="preserve">порядке </w:t>
      </w:r>
      <w:r>
        <w:rPr>
          <w:color w:val="000000"/>
          <w:sz w:val="28"/>
          <w:szCs w:val="28"/>
          <w:highlight w:val="white"/>
        </w:rPr>
        <w:br/>
        <w:t>и случаях, предусмотренных статьями 25, 52.1</w:t>
      </w:r>
      <w:r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  <w:t>№ 248-ФЗ.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754198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>
        <w:rPr>
          <w:rFonts w:ascii="TimesNewRoman" w:eastAsia="TimesNewRoman" w:hAnsi="TimesNewRoman" w:cs="TimesNewRoman"/>
          <w:color w:val="000000"/>
          <w:sz w:val="28"/>
          <w:szCs w:val="28"/>
          <w:highlight w:val="white"/>
        </w:rPr>
        <w:t>Периодичность проведения обязательных профилактических визитов составляет:</w:t>
      </w:r>
      <w:r>
        <w:rPr>
          <w:sz w:val="28"/>
          <w:szCs w:val="28"/>
          <w:highlight w:val="white"/>
        </w:rPr>
        <w:t xml:space="preserve"> </w:t>
      </w:r>
    </w:p>
    <w:p w:rsidR="00764FE3" w:rsidRPr="002C6A22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2C6A22">
        <w:rPr>
          <w:sz w:val="28"/>
          <w:szCs w:val="28"/>
        </w:rPr>
        <w:t xml:space="preserve">- для объектов контроля, отнесенных к категории значительного, среднего и умеренного риска периодичность устанавливается Правительством Российской Федерации; </w:t>
      </w:r>
    </w:p>
    <w:p w:rsidR="00754198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2C6A22">
        <w:rPr>
          <w:sz w:val="28"/>
          <w:szCs w:val="28"/>
        </w:rPr>
        <w:t xml:space="preserve">- для объектов контроля, отнесенных к категории низкого риска – один обязательный профилактический визит в </w:t>
      </w:r>
      <w:r w:rsidR="00754198" w:rsidRPr="002C6A22">
        <w:rPr>
          <w:sz w:val="28"/>
          <w:szCs w:val="28"/>
        </w:rPr>
        <w:t>5</w:t>
      </w:r>
      <w:r w:rsidRPr="002C6A22">
        <w:rPr>
          <w:sz w:val="28"/>
          <w:szCs w:val="28"/>
        </w:rPr>
        <w:t xml:space="preserve"> лет</w:t>
      </w:r>
      <w:r w:rsidR="00754198" w:rsidRPr="002C6A22">
        <w:rPr>
          <w:sz w:val="28"/>
          <w:szCs w:val="28"/>
        </w:rPr>
        <w:t>.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По окончании проведения обязательного профилактического визита должностным лицом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754198">
        <w:rPr>
          <w:sz w:val="28"/>
          <w:szCs w:val="28"/>
        </w:rPr>
        <w:t>.</w:t>
      </w:r>
      <w:r>
        <w:rPr>
          <w:sz w:val="24"/>
          <w:szCs w:val="24"/>
        </w:rPr>
        <w:t xml:space="preserve"> </w:t>
      </w:r>
    </w:p>
    <w:p w:rsidR="00764FE3" w:rsidRDefault="00764FE3" w:rsidP="00AF5CBF">
      <w:pPr>
        <w:spacing w:line="276" w:lineRule="auto"/>
        <w:ind w:firstLine="709"/>
        <w:jc w:val="both"/>
        <w:rPr>
          <w:i/>
          <w:sz w:val="24"/>
          <w:szCs w:val="24"/>
        </w:rPr>
      </w:pPr>
    </w:p>
    <w:p w:rsidR="00764FE3" w:rsidRDefault="00354B2B" w:rsidP="00AF5CBF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 Осуществление муниципального контроля </w:t>
      </w:r>
    </w:p>
    <w:p w:rsidR="00764FE3" w:rsidRDefault="00764FE3" w:rsidP="00AF5CBF">
      <w:pPr>
        <w:widowControl w:val="0"/>
        <w:spacing w:line="276" w:lineRule="auto"/>
        <w:jc w:val="center"/>
        <w:rPr>
          <w:sz w:val="28"/>
          <w:szCs w:val="28"/>
        </w:rPr>
      </w:pPr>
    </w:p>
    <w:p w:rsidR="00754198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4.1. Муниципальный контроль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взаимодействием с контролируемым лицом осуществляется при проведении следующих </w:t>
      </w:r>
      <w:r>
        <w:rPr>
          <w:sz w:val="28"/>
          <w:szCs w:val="28"/>
          <w:highlight w:val="white"/>
        </w:rPr>
        <w:t>контрольных мероприятий:</w:t>
      </w:r>
    </w:p>
    <w:p w:rsidR="00764FE3" w:rsidRPr="002C6A22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54198" w:rsidRPr="002C6A22">
        <w:rPr>
          <w:sz w:val="28"/>
          <w:szCs w:val="28"/>
        </w:rPr>
        <w:t>1</w:t>
      </w:r>
      <w:r w:rsidRPr="002C6A22">
        <w:rPr>
          <w:sz w:val="28"/>
          <w:szCs w:val="28"/>
        </w:rPr>
        <w:t>) инспекционный визит;</w:t>
      </w:r>
    </w:p>
    <w:p w:rsidR="00764FE3" w:rsidRPr="002C6A22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2C6A22">
        <w:rPr>
          <w:sz w:val="28"/>
          <w:szCs w:val="28"/>
        </w:rPr>
        <w:tab/>
      </w:r>
      <w:r w:rsidR="00754198" w:rsidRPr="002C6A22">
        <w:rPr>
          <w:sz w:val="28"/>
          <w:szCs w:val="28"/>
        </w:rPr>
        <w:t>2</w:t>
      </w:r>
      <w:r w:rsidRPr="002C6A22">
        <w:rPr>
          <w:sz w:val="28"/>
          <w:szCs w:val="28"/>
        </w:rPr>
        <w:t>) рейдовый осмотр;</w:t>
      </w:r>
    </w:p>
    <w:p w:rsidR="00764FE3" w:rsidRPr="002C6A22" w:rsidRDefault="00754198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RPr="002C6A22">
        <w:rPr>
          <w:sz w:val="28"/>
          <w:szCs w:val="28"/>
        </w:rPr>
        <w:t>3</w:t>
      </w:r>
      <w:r w:rsidR="00354B2B" w:rsidRPr="002C6A22">
        <w:rPr>
          <w:sz w:val="28"/>
          <w:szCs w:val="28"/>
        </w:rPr>
        <w:t>) документарная проверка;</w:t>
      </w:r>
    </w:p>
    <w:p w:rsidR="00764FE3" w:rsidRPr="002C6A22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2C6A22">
        <w:rPr>
          <w:sz w:val="28"/>
          <w:szCs w:val="28"/>
        </w:rPr>
        <w:tab/>
      </w:r>
      <w:r w:rsidR="00754198" w:rsidRPr="002C6A22">
        <w:rPr>
          <w:sz w:val="28"/>
          <w:szCs w:val="28"/>
        </w:rPr>
        <w:t>4</w:t>
      </w:r>
      <w:r w:rsidRPr="002C6A22">
        <w:rPr>
          <w:sz w:val="28"/>
          <w:szCs w:val="28"/>
        </w:rPr>
        <w:t>) выездная проверка.</w:t>
      </w:r>
    </w:p>
    <w:p w:rsidR="00764FE3" w:rsidRDefault="00354B2B" w:rsidP="00AF5CBF">
      <w:pPr>
        <w:widowControl w:val="0"/>
        <w:spacing w:line="276" w:lineRule="auto"/>
        <w:jc w:val="both"/>
        <w:rPr>
          <w:i/>
          <w:sz w:val="28"/>
          <w:szCs w:val="28"/>
        </w:rPr>
      </w:pPr>
      <w:r w:rsidRPr="002C6A22">
        <w:rPr>
          <w:i/>
          <w:sz w:val="28"/>
          <w:szCs w:val="28"/>
        </w:rPr>
        <w:tab/>
      </w:r>
      <w:r w:rsidRPr="002C6A22">
        <w:rPr>
          <w:sz w:val="28"/>
          <w:szCs w:val="28"/>
        </w:rPr>
        <w:t xml:space="preserve">4.2. Инспекционный визит, </w:t>
      </w:r>
      <w:r w:rsidR="00CD62D1" w:rsidRPr="002C6A22">
        <w:rPr>
          <w:sz w:val="28"/>
          <w:szCs w:val="28"/>
        </w:rPr>
        <w:t xml:space="preserve">рейдовый осмотр, </w:t>
      </w:r>
      <w:r w:rsidRPr="002C6A22">
        <w:rPr>
          <w:sz w:val="28"/>
          <w:szCs w:val="28"/>
        </w:rPr>
        <w:t xml:space="preserve">выездная проверка </w:t>
      </w:r>
      <w:r>
        <w:rPr>
          <w:sz w:val="28"/>
          <w:szCs w:val="28"/>
        </w:rPr>
        <w:t>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:rsidR="00764FE3" w:rsidRDefault="00354B2B" w:rsidP="00AF5CBF">
      <w:pPr>
        <w:widowControl w:val="0"/>
        <w:spacing w:line="276" w:lineRule="auto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использует для фиксации доказательств нарушений обязательных требований фотосъемку, ауди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 </w:t>
      </w:r>
      <w:proofErr w:type="gramStart"/>
      <w:r>
        <w:rPr>
          <w:sz w:val="28"/>
          <w:szCs w:val="28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>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инспекторами самостоятельно.</w:t>
      </w:r>
      <w:proofErr w:type="gramEnd"/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bCs/>
          <w:i/>
          <w:sz w:val="24"/>
          <w:szCs w:val="24"/>
        </w:rPr>
      </w:pPr>
      <w:r>
        <w:rPr>
          <w:sz w:val="28"/>
          <w:szCs w:val="28"/>
        </w:rPr>
        <w:t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</w:t>
      </w:r>
    </w:p>
    <w:p w:rsidR="00764FE3" w:rsidRPr="002C6A22" w:rsidRDefault="00354B2B" w:rsidP="00AF5CBF">
      <w:pPr>
        <w:widowControl w:val="0"/>
        <w:spacing w:line="276" w:lineRule="auto"/>
        <w:jc w:val="both"/>
        <w:rPr>
          <w:bCs/>
          <w:sz w:val="28"/>
          <w:szCs w:val="24"/>
        </w:rPr>
      </w:pPr>
      <w:r>
        <w:rPr>
          <w:sz w:val="28"/>
          <w:szCs w:val="28"/>
        </w:rPr>
        <w:tab/>
      </w:r>
      <w:r w:rsidRPr="002C6A22">
        <w:rPr>
          <w:sz w:val="28"/>
          <w:szCs w:val="24"/>
        </w:rPr>
        <w:t xml:space="preserve">4.5. При осуществлении муниципального контроля плановые контрольные мероприятия не проводятся. </w:t>
      </w:r>
    </w:p>
    <w:p w:rsidR="00764FE3" w:rsidRPr="0070150F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4"/>
        </w:rPr>
      </w:pPr>
      <w:r w:rsidRPr="002C6A22">
        <w:rPr>
          <w:iCs/>
          <w:sz w:val="28"/>
          <w:szCs w:val="24"/>
        </w:rPr>
        <w:t>4.6. Контрольные мероприятия осуществляются на внеплановой основе.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 Для проведения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70150F">
        <w:rPr>
          <w:sz w:val="28"/>
          <w:szCs w:val="28"/>
        </w:rPr>
        <w:t>8</w:t>
      </w:r>
      <w:r>
        <w:rPr>
          <w:sz w:val="28"/>
          <w:szCs w:val="28"/>
        </w:rPr>
        <w:t>. Инспекционный визит проводится в порядке и в сроки, установленные статьей 70 Федерального закона № 248-ФЗ.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инспекционного визита могут совершаться следующие контрольные действия: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4) инструментальное обследование;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Внеплановый инспекционный визит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</w:t>
      </w:r>
      <w:r w:rsidR="0070150F">
        <w:rPr>
          <w:sz w:val="28"/>
          <w:szCs w:val="28"/>
        </w:rPr>
        <w:t>9</w:t>
      </w:r>
      <w:r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рейдового осмотра могут совершаться следующие контрольные действия:</w:t>
      </w:r>
    </w:p>
    <w:p w:rsidR="00764FE3" w:rsidRPr="002C6A22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C6A22">
        <w:rPr>
          <w:sz w:val="28"/>
          <w:szCs w:val="28"/>
        </w:rPr>
        <w:t>1) осмотр;</w:t>
      </w:r>
    </w:p>
    <w:p w:rsidR="00764FE3" w:rsidRPr="002C6A22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2C6A22">
        <w:rPr>
          <w:sz w:val="28"/>
          <w:szCs w:val="28"/>
        </w:rPr>
        <w:tab/>
      </w:r>
      <w:r w:rsidR="0070150F" w:rsidRPr="002C6A22">
        <w:rPr>
          <w:sz w:val="28"/>
          <w:szCs w:val="28"/>
        </w:rPr>
        <w:t>2</w:t>
      </w:r>
      <w:r w:rsidRPr="002C6A22">
        <w:rPr>
          <w:sz w:val="28"/>
          <w:szCs w:val="28"/>
        </w:rPr>
        <w:t>) получение письменных объяснений;</w:t>
      </w:r>
    </w:p>
    <w:p w:rsidR="00764FE3" w:rsidRPr="002C6A22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2C6A22">
        <w:rPr>
          <w:sz w:val="28"/>
          <w:szCs w:val="28"/>
        </w:rPr>
        <w:tab/>
      </w:r>
      <w:r w:rsidR="0070150F" w:rsidRPr="002C6A22">
        <w:rPr>
          <w:sz w:val="28"/>
          <w:szCs w:val="28"/>
        </w:rPr>
        <w:t>3</w:t>
      </w:r>
      <w:r w:rsidRPr="002C6A22">
        <w:rPr>
          <w:sz w:val="28"/>
          <w:szCs w:val="28"/>
        </w:rPr>
        <w:t>) истребование документов;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 w:rsidRPr="002C6A22">
        <w:rPr>
          <w:sz w:val="28"/>
          <w:szCs w:val="28"/>
        </w:rPr>
        <w:tab/>
      </w:r>
      <w:r w:rsidR="0070150F" w:rsidRPr="002C6A22">
        <w:rPr>
          <w:sz w:val="28"/>
          <w:szCs w:val="28"/>
        </w:rPr>
        <w:t>4</w:t>
      </w:r>
      <w:r w:rsidR="00CD62D1" w:rsidRPr="002C6A22">
        <w:rPr>
          <w:sz w:val="28"/>
          <w:szCs w:val="28"/>
        </w:rPr>
        <w:t>) инструментальное обследование.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Рейдовый осмотр может проводиться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70150F">
        <w:rPr>
          <w:sz w:val="28"/>
          <w:szCs w:val="28"/>
        </w:rPr>
        <w:t>0</w:t>
      </w:r>
      <w:r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совершаться следующие контрольные действия: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764FE3" w:rsidRDefault="00354B2B" w:rsidP="00AF5CBF">
      <w:pPr>
        <w:pStyle w:val="a4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  <w:rPr>
          <w:color w:val="FF0000"/>
          <w:sz w:val="24"/>
          <w:szCs w:val="24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</w:t>
      </w:r>
      <w:r w:rsidR="0070150F">
        <w:rPr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десять рабочих дней. </w:t>
      </w:r>
      <w:proofErr w:type="gramStart"/>
      <w:r>
        <w:rPr>
          <w:sz w:val="28"/>
          <w:szCs w:val="28"/>
          <w:highlight w:val="white"/>
        </w:rPr>
        <w:t xml:space="preserve"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, за исключением выездной проверки, основанием для проведения которой является пункт 6 части 1 статьи 57 Федерального закона № 248-ФЗ и которая для </w:t>
      </w:r>
      <w:proofErr w:type="spellStart"/>
      <w:r>
        <w:rPr>
          <w:sz w:val="28"/>
          <w:szCs w:val="28"/>
          <w:highlight w:val="white"/>
        </w:rPr>
        <w:t>микропредприятия</w:t>
      </w:r>
      <w:proofErr w:type="spellEnd"/>
      <w:r>
        <w:rPr>
          <w:sz w:val="28"/>
          <w:szCs w:val="28"/>
          <w:highlight w:val="white"/>
        </w:rPr>
        <w:t xml:space="preserve"> не может продолжаться более сорока часов.</w:t>
      </w:r>
      <w:proofErr w:type="gramEnd"/>
      <w:r>
        <w:rPr>
          <w:sz w:val="28"/>
          <w:szCs w:val="28"/>
          <w:highlight w:val="white"/>
        </w:rPr>
        <w:t xml:space="preserve"> 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sz w:val="28"/>
          <w:szCs w:val="28"/>
        </w:rPr>
        <w:t xml:space="preserve"> </w:t>
      </w:r>
    </w:p>
    <w:p w:rsidR="00764FE3" w:rsidRDefault="00354B2B" w:rsidP="00AF5CBF">
      <w:pPr>
        <w:spacing w:line="276" w:lineRule="auto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выездной проверки могут совершаться следующие контрольные действия:</w:t>
      </w:r>
    </w:p>
    <w:p w:rsidR="00764FE3" w:rsidRPr="002C6A22" w:rsidRDefault="00354B2B" w:rsidP="00AF5CBF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2C6A22">
        <w:rPr>
          <w:sz w:val="28"/>
          <w:szCs w:val="28"/>
        </w:rPr>
        <w:t>1) осмотр;</w:t>
      </w:r>
    </w:p>
    <w:p w:rsidR="00764FE3" w:rsidRPr="002C6A22" w:rsidRDefault="00354B2B" w:rsidP="00AF5CBF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2C6A22">
        <w:rPr>
          <w:sz w:val="28"/>
          <w:szCs w:val="28"/>
        </w:rPr>
        <w:t>2) досмотр;</w:t>
      </w:r>
    </w:p>
    <w:p w:rsidR="00764FE3" w:rsidRPr="002C6A22" w:rsidRDefault="0070150F" w:rsidP="00AF5CBF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2C6A22">
        <w:rPr>
          <w:sz w:val="28"/>
          <w:szCs w:val="28"/>
        </w:rPr>
        <w:t>3</w:t>
      </w:r>
      <w:r w:rsidR="00354B2B" w:rsidRPr="002C6A22">
        <w:rPr>
          <w:sz w:val="28"/>
          <w:szCs w:val="28"/>
        </w:rPr>
        <w:t>) получение письменных объяснений;</w:t>
      </w:r>
    </w:p>
    <w:p w:rsidR="00764FE3" w:rsidRPr="002C6A22" w:rsidRDefault="0070150F" w:rsidP="00AF5CBF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2C6A22">
        <w:rPr>
          <w:sz w:val="28"/>
          <w:szCs w:val="28"/>
        </w:rPr>
        <w:t>4</w:t>
      </w:r>
      <w:r w:rsidR="00354B2B" w:rsidRPr="002C6A22">
        <w:rPr>
          <w:sz w:val="28"/>
          <w:szCs w:val="28"/>
        </w:rPr>
        <w:t>) истребование документов;</w:t>
      </w:r>
    </w:p>
    <w:p w:rsidR="00764FE3" w:rsidRDefault="0070150F" w:rsidP="00AF5CBF">
      <w:pPr>
        <w:spacing w:line="276" w:lineRule="auto"/>
        <w:ind w:firstLine="720"/>
        <w:jc w:val="both"/>
        <w:rPr>
          <w:rFonts w:ascii="Verdana" w:hAnsi="Verdana"/>
          <w:sz w:val="28"/>
          <w:szCs w:val="28"/>
        </w:rPr>
      </w:pPr>
      <w:r w:rsidRPr="002C6A22">
        <w:rPr>
          <w:sz w:val="28"/>
          <w:szCs w:val="28"/>
        </w:rPr>
        <w:t>5</w:t>
      </w:r>
      <w:r w:rsidR="00354B2B" w:rsidRPr="002C6A22">
        <w:rPr>
          <w:sz w:val="28"/>
          <w:szCs w:val="28"/>
        </w:rPr>
        <w:t>) инструментальное обследование</w:t>
      </w:r>
      <w:r w:rsidRPr="002C6A22">
        <w:rPr>
          <w:sz w:val="28"/>
          <w:szCs w:val="28"/>
        </w:rPr>
        <w:t>.</w:t>
      </w:r>
    </w:p>
    <w:p w:rsidR="00764FE3" w:rsidRDefault="0070150F" w:rsidP="00AF5CBF">
      <w:pPr>
        <w:pStyle w:val="afc"/>
        <w:spacing w:before="0" w:beforeAutospacing="0" w:after="0" w:afterAutospacing="0" w:line="276" w:lineRule="auto"/>
        <w:ind w:firstLine="720"/>
        <w:jc w:val="both"/>
        <w:rPr>
          <w:bCs/>
          <w:i/>
        </w:rPr>
      </w:pPr>
      <w:r>
        <w:rPr>
          <w:i/>
          <w:highlight w:val="white"/>
        </w:rPr>
        <w:t xml:space="preserve"> </w:t>
      </w:r>
      <w:r w:rsidR="00354B2B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764FE3" w:rsidRDefault="00354B2B" w:rsidP="00AF5CBF">
      <w:pPr>
        <w:spacing w:line="276" w:lineRule="auto"/>
        <w:jc w:val="both"/>
      </w:pPr>
      <w:r>
        <w:rPr>
          <w:sz w:val="28"/>
          <w:szCs w:val="28"/>
        </w:rPr>
        <w:tab/>
        <w:t>4.1</w:t>
      </w:r>
      <w:r w:rsidR="0070150F">
        <w:rPr>
          <w:sz w:val="28"/>
          <w:szCs w:val="28"/>
        </w:rPr>
        <w:t>2</w:t>
      </w:r>
      <w:r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>
        <w:rPr>
          <w:sz w:val="24"/>
          <w:szCs w:val="24"/>
        </w:rPr>
        <w:t>:</w:t>
      </w:r>
      <w:r>
        <w:rPr>
          <w:sz w:val="28"/>
          <w:szCs w:val="28"/>
        </w:rPr>
        <w:t xml:space="preserve"> </w:t>
      </w:r>
    </w:p>
    <w:p w:rsidR="00764FE3" w:rsidRDefault="00354B2B" w:rsidP="00AF5CBF">
      <w:pPr>
        <w:widowControl w:val="0"/>
        <w:spacing w:line="276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:rsidR="00764FE3" w:rsidRDefault="00354B2B" w:rsidP="00AF5CBF">
      <w:pPr>
        <w:widowControl w:val="0"/>
        <w:spacing w:line="276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:rsidR="00764FE3" w:rsidRDefault="00354B2B" w:rsidP="00AF5CBF">
      <w:pPr>
        <w:widowControl w:val="0"/>
        <w:spacing w:line="276" w:lineRule="auto"/>
        <w:jc w:val="both"/>
      </w:pPr>
      <w:r>
        <w:rPr>
          <w:sz w:val="28"/>
          <w:szCs w:val="28"/>
        </w:rPr>
        <w:tab/>
        <w:t>Контрольные мероприятия без взаимодействия проводятся на основании заданий уполномоченных должностных лиц контрольного органа, включая задания, содержащиеся в планах работы контрольного органа.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70150F">
        <w:rPr>
          <w:sz w:val="28"/>
          <w:szCs w:val="28"/>
        </w:rPr>
        <w:t>3</w:t>
      </w:r>
      <w:r>
        <w:rPr>
          <w:sz w:val="28"/>
          <w:szCs w:val="28"/>
        </w:rPr>
        <w:t xml:space="preserve">. Наблюдение 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70150F">
        <w:rPr>
          <w:sz w:val="28"/>
          <w:szCs w:val="28"/>
        </w:rPr>
        <w:t>4</w:t>
      </w:r>
      <w:r>
        <w:rPr>
          <w:sz w:val="28"/>
          <w:szCs w:val="28"/>
        </w:rPr>
        <w:t>. Выездное обследование проводится в порядке, установленном статьей 75 Федерального закона № 248-ФЗ.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могут совершаться следующие контрольные действия:</w:t>
      </w:r>
    </w:p>
    <w:p w:rsidR="00764FE3" w:rsidRPr="002C6A22" w:rsidRDefault="00354B2B" w:rsidP="00AF5CBF">
      <w:pPr>
        <w:widowControl w:val="0"/>
        <w:spacing w:line="276" w:lineRule="auto"/>
        <w:jc w:val="both"/>
      </w:pPr>
      <w:r>
        <w:rPr>
          <w:sz w:val="28"/>
          <w:szCs w:val="28"/>
        </w:rPr>
        <w:tab/>
      </w:r>
      <w:r w:rsidRPr="002C6A22">
        <w:rPr>
          <w:sz w:val="28"/>
          <w:szCs w:val="28"/>
        </w:rPr>
        <w:t>1) осмотр;</w:t>
      </w:r>
    </w:p>
    <w:p w:rsidR="00764FE3" w:rsidRDefault="0070150F" w:rsidP="00AF5CBF">
      <w:pPr>
        <w:widowControl w:val="0"/>
        <w:spacing w:line="276" w:lineRule="auto"/>
        <w:ind w:firstLine="720"/>
        <w:jc w:val="both"/>
      </w:pPr>
      <w:r w:rsidRPr="002C6A22">
        <w:rPr>
          <w:sz w:val="28"/>
          <w:szCs w:val="28"/>
        </w:rPr>
        <w:t>2</w:t>
      </w:r>
      <w:r w:rsidR="00354B2B" w:rsidRPr="002C6A22">
        <w:rPr>
          <w:sz w:val="28"/>
          <w:szCs w:val="28"/>
        </w:rPr>
        <w:t>) инструментальное обследование (с применением видеозаписи)</w:t>
      </w:r>
      <w:r w:rsidRPr="002C6A22">
        <w:rPr>
          <w:sz w:val="28"/>
          <w:szCs w:val="28"/>
        </w:rPr>
        <w:t>.</w:t>
      </w:r>
    </w:p>
    <w:p w:rsidR="0070150F" w:rsidRDefault="00354B2B" w:rsidP="00AF5CBF">
      <w:pPr>
        <w:widowControl w:val="0"/>
        <w:spacing w:line="276" w:lineRule="auto"/>
        <w:ind w:firstLine="720"/>
        <w:jc w:val="both"/>
        <w:rPr>
          <w:i/>
          <w:iCs/>
          <w:sz w:val="24"/>
          <w:szCs w:val="24"/>
        </w:rPr>
      </w:pPr>
      <w:r>
        <w:rPr>
          <w:sz w:val="28"/>
          <w:szCs w:val="28"/>
        </w:rPr>
        <w:t>4.1</w:t>
      </w:r>
      <w:r w:rsidR="0070150F">
        <w:rPr>
          <w:sz w:val="28"/>
          <w:szCs w:val="28"/>
        </w:rPr>
        <w:t>5</w:t>
      </w:r>
      <w:r>
        <w:rPr>
          <w:sz w:val="28"/>
          <w:szCs w:val="28"/>
        </w:rPr>
        <w:t xml:space="preserve">. Случаи, при наступлении которых контролируемое лицо </w:t>
      </w:r>
      <w:r w:rsidRPr="002C6A22">
        <w:rPr>
          <w:sz w:val="28"/>
          <w:szCs w:val="28"/>
        </w:rPr>
        <w:t>представ</w:t>
      </w:r>
      <w:r w:rsidR="00443264" w:rsidRPr="002C6A22">
        <w:rPr>
          <w:sz w:val="28"/>
          <w:szCs w:val="28"/>
        </w:rPr>
        <w:t>ляет</w:t>
      </w:r>
      <w:r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  <w:sz w:val="24"/>
          <w:szCs w:val="24"/>
        </w:rPr>
        <w:t xml:space="preserve"> 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sz w:val="28"/>
          <w:szCs w:val="28"/>
        </w:rPr>
        <w:t>эпидемия или эпизоотия;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>4.1</w:t>
      </w:r>
      <w:r w:rsidR="0070150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764FE3" w:rsidRDefault="00354B2B" w:rsidP="00AF5CBF">
      <w:pPr>
        <w:pStyle w:val="a4"/>
        <w:spacing w:line="276" w:lineRule="auto"/>
        <w:ind w:firstLine="720"/>
        <w:jc w:val="both"/>
        <w:rPr>
          <w:bCs/>
          <w:i/>
        </w:rPr>
      </w:pPr>
      <w:r>
        <w:rPr>
          <w:sz w:val="28"/>
          <w:szCs w:val="28"/>
        </w:rPr>
        <w:t xml:space="preserve">Осмотр может проводиться при осуществлении </w:t>
      </w:r>
      <w:r w:rsidRPr="002C6A22">
        <w:rPr>
          <w:sz w:val="28"/>
          <w:szCs w:val="28"/>
        </w:rPr>
        <w:t>инспекционного визита, рейдового осмотра, выездной проверки и выездного обследования.</w:t>
      </w:r>
      <w:r>
        <w:rPr>
          <w:i/>
          <w:iCs/>
          <w:sz w:val="28"/>
          <w:szCs w:val="28"/>
        </w:rPr>
        <w:t xml:space="preserve">  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DE03AC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Досмотр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 w:rsidRPr="002C6A22">
        <w:rPr>
          <w:sz w:val="28"/>
          <w:szCs w:val="28"/>
        </w:rPr>
        <w:t>рейдового осмотра и выездной проверки.</w:t>
      </w:r>
      <w:r>
        <w:rPr>
          <w:bCs/>
          <w:sz w:val="28"/>
          <w:szCs w:val="28"/>
        </w:rPr>
        <w:t xml:space="preserve"> 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Досмотр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</w:t>
      </w:r>
      <w:r w:rsidR="00DE03AC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  Получение письменных объяснений осуществляется в порядке, установленном статьей 79 Федерального закона № 248-ФЗ.</w:t>
      </w:r>
    </w:p>
    <w:p w:rsidR="00DE03AC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письменных объяснений может проводиться при осуществлении </w:t>
      </w:r>
      <w:r w:rsidRPr="002C6A22">
        <w:rPr>
          <w:sz w:val="28"/>
          <w:szCs w:val="28"/>
        </w:rPr>
        <w:t>инспекционного визита, рейдового осмотра, документарной проверки, выездной проверки</w:t>
      </w:r>
      <w:r>
        <w:rPr>
          <w:sz w:val="28"/>
          <w:szCs w:val="28"/>
        </w:rPr>
        <w:t xml:space="preserve">. 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DE03AC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DE03AC" w:rsidRDefault="00354B2B" w:rsidP="00AF5CBF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Истребование документов </w:t>
      </w:r>
      <w:r>
        <w:rPr>
          <w:sz w:val="28"/>
          <w:szCs w:val="28"/>
        </w:rPr>
        <w:t>может проводиться при осуществлении</w:t>
      </w:r>
      <w:r>
        <w:rPr>
          <w:bCs/>
          <w:sz w:val="28"/>
          <w:szCs w:val="28"/>
        </w:rPr>
        <w:t xml:space="preserve"> </w:t>
      </w:r>
      <w:r w:rsidRPr="002C6A22">
        <w:rPr>
          <w:sz w:val="28"/>
          <w:szCs w:val="28"/>
        </w:rPr>
        <w:t>инспекционного визита, рейдового осмотра, документарной проверки и выездной проверки</w:t>
      </w:r>
      <w:r w:rsidRPr="002C6A2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4.2</w:t>
      </w:r>
      <w:r w:rsidR="00DE03AC">
        <w:rPr>
          <w:bCs/>
          <w:sz w:val="28"/>
          <w:szCs w:val="28"/>
        </w:rPr>
        <w:t>0</w:t>
      </w:r>
      <w:r>
        <w:rPr>
          <w:bCs/>
          <w:sz w:val="28"/>
          <w:szCs w:val="28"/>
        </w:rPr>
        <w:t>.  Инструментальное обследование осуществляется в соответствии со статьей 82 Федерального закона № 248-ФЗ.</w:t>
      </w:r>
    </w:p>
    <w:p w:rsidR="00DE03AC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Инструментальное обследование может проводиться при осуществлении </w:t>
      </w:r>
      <w:r w:rsidRPr="002C6A22">
        <w:rPr>
          <w:bCs/>
          <w:sz w:val="28"/>
          <w:szCs w:val="28"/>
        </w:rPr>
        <w:t>инспекционного визита, рейдового осмотра, выездной проверки, выездного обследования</w:t>
      </w:r>
      <w:r>
        <w:rPr>
          <w:bCs/>
          <w:sz w:val="28"/>
          <w:szCs w:val="28"/>
        </w:rPr>
        <w:t xml:space="preserve">. 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</w:rPr>
        <w:t xml:space="preserve">Инструментальное обследование осуществляется инспектором или специалистом, </w:t>
      </w:r>
      <w:proofErr w:type="gramStart"/>
      <w:r>
        <w:rPr>
          <w:bCs/>
          <w:sz w:val="28"/>
          <w:szCs w:val="28"/>
        </w:rPr>
        <w:t>имеющими</w:t>
      </w:r>
      <w:proofErr w:type="gramEnd"/>
      <w:r>
        <w:rPr>
          <w:bCs/>
          <w:sz w:val="28"/>
          <w:szCs w:val="28"/>
        </w:rPr>
        <w:t xml:space="preserve"> допуск к работе на специальном оборудовании, использованию технических приборов.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highlight w:val="white"/>
        </w:rPr>
      </w:pPr>
      <w:r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</w:pPr>
      <w:r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 w:val="28"/>
          <w:szCs w:val="28"/>
        </w:rPr>
        <w:t xml:space="preserve"> специалиста, </w:t>
      </w:r>
      <w:proofErr w:type="gramStart"/>
      <w:r>
        <w:rPr>
          <w:bCs/>
          <w:sz w:val="28"/>
          <w:szCs w:val="28"/>
        </w:rPr>
        <w:t>составивших</w:t>
      </w:r>
      <w:proofErr w:type="gramEnd"/>
      <w:r>
        <w:rPr>
          <w:bCs/>
          <w:sz w:val="28"/>
          <w:szCs w:val="28"/>
        </w:rPr>
        <w:t xml:space="preserve">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764FE3" w:rsidRDefault="00764FE3" w:rsidP="00AF5CBF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</w:p>
    <w:p w:rsidR="00764FE3" w:rsidRDefault="00354B2B" w:rsidP="00AF5CBF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5. Результаты контрольного мероприятия</w:t>
      </w:r>
    </w:p>
    <w:p w:rsidR="00764FE3" w:rsidRDefault="00764FE3" w:rsidP="00AF5CBF">
      <w:pPr>
        <w:widowControl w:val="0"/>
        <w:spacing w:line="276" w:lineRule="auto"/>
        <w:jc w:val="center"/>
        <w:rPr>
          <w:i/>
          <w:sz w:val="28"/>
          <w:szCs w:val="28"/>
        </w:rPr>
      </w:pPr>
    </w:p>
    <w:p w:rsidR="00764FE3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764FE3" w:rsidRDefault="00354B2B" w:rsidP="00AF5C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соответствующий акт. </w:t>
      </w:r>
      <w:r>
        <w:rPr>
          <w:sz w:val="28"/>
          <w:szCs w:val="28"/>
          <w:highlight w:val="white"/>
        </w:rPr>
        <w:tab/>
        <w:t>В случае</w:t>
      </w:r>
      <w:proofErr w:type="gramStart"/>
      <w:r>
        <w:rPr>
          <w:sz w:val="28"/>
          <w:szCs w:val="28"/>
          <w:highlight w:val="white"/>
        </w:rPr>
        <w:t>,</w:t>
      </w:r>
      <w:proofErr w:type="gramEnd"/>
      <w:r>
        <w:rPr>
          <w:sz w:val="28"/>
          <w:szCs w:val="28"/>
          <w:highlight w:val="white"/>
        </w:rPr>
        <w:t xml:space="preserve">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764FE3" w:rsidRDefault="00354B2B" w:rsidP="00AF5CBF">
      <w:pPr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:rsidR="00764FE3" w:rsidRDefault="00354B2B" w:rsidP="00AF5CBF">
      <w:pPr>
        <w:spacing w:line="276" w:lineRule="auto"/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иные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органы прокуратуры посредством ЕРКНМ непосредственно после его оформления.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</w:t>
      </w:r>
      <w:proofErr w:type="gramStart"/>
      <w:r>
        <w:rPr>
          <w:sz w:val="28"/>
          <w:szCs w:val="28"/>
        </w:rPr>
        <w:t xml:space="preserve"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контрольный орган направляет акт контролируемому лицу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>, установленном статьей 21 Федерального закона № 248-ФЗ.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5.7. </w:t>
      </w:r>
      <w:proofErr w:type="gramStart"/>
      <w:r>
        <w:rPr>
          <w:sz w:val="28"/>
          <w:szCs w:val="28"/>
        </w:rPr>
        <w:t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                           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  <w:proofErr w:type="gramEnd"/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закона № 248-ФЗ.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9053CA" w:rsidRPr="005C6B9E" w:rsidRDefault="009053CA" w:rsidP="009053CA">
      <w:pPr>
        <w:widowControl w:val="0"/>
        <w:spacing w:line="276" w:lineRule="auto"/>
        <w:ind w:firstLine="720"/>
        <w:jc w:val="both"/>
        <w:rPr>
          <w:bCs/>
          <w:i/>
          <w:sz w:val="28"/>
          <w:szCs w:val="28"/>
        </w:rPr>
      </w:pPr>
      <w:r w:rsidRPr="007858EF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9053CA" w:rsidRDefault="009053CA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</w:p>
    <w:p w:rsidR="00764FE3" w:rsidRPr="00DE03AC" w:rsidRDefault="00764FE3" w:rsidP="00AF5CBF">
      <w:pPr>
        <w:widowControl w:val="0"/>
        <w:spacing w:line="276" w:lineRule="auto"/>
        <w:ind w:firstLine="720"/>
        <w:jc w:val="both"/>
        <w:rPr>
          <w:bCs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9053CA" w:rsidRDefault="009053CA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03AC" w:rsidRDefault="00DE03A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03AC" w:rsidRDefault="00DE03A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03AC" w:rsidRDefault="00DE03A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03AC" w:rsidRDefault="00DE03A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DE03AC" w:rsidRPr="00E05887" w:rsidRDefault="00DE03AC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E03AC" w:rsidRPr="00E05887" w:rsidRDefault="00DE03AC" w:rsidP="00AF5CB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 </w:t>
      </w:r>
      <w:r>
        <w:rPr>
          <w:rFonts w:ascii="Times New Roman" w:hAnsi="Times New Roman" w:cs="Times New Roman"/>
          <w:sz w:val="28"/>
          <w:szCs w:val="28"/>
        </w:rPr>
        <w:t>в сфере благоустройства</w:t>
      </w:r>
    </w:p>
    <w:p w:rsidR="00764FE3" w:rsidRDefault="00DE03AC" w:rsidP="00AF5CBF">
      <w:pPr>
        <w:widowControl w:val="0"/>
        <w:spacing w:line="276" w:lineRule="auto"/>
        <w:jc w:val="right"/>
        <w:rPr>
          <w:b/>
          <w:sz w:val="24"/>
          <w:szCs w:val="24"/>
        </w:rPr>
      </w:pPr>
      <w:r w:rsidRPr="00E05887">
        <w:rPr>
          <w:sz w:val="28"/>
          <w:szCs w:val="28"/>
        </w:rPr>
        <w:t xml:space="preserve">на территории сельского поселения </w:t>
      </w:r>
      <w:r w:rsidR="007E0613">
        <w:rPr>
          <w:sz w:val="28"/>
          <w:szCs w:val="28"/>
        </w:rPr>
        <w:t>Красноленинский</w:t>
      </w:r>
    </w:p>
    <w:p w:rsidR="00DE03AC" w:rsidRDefault="00DE03AC" w:rsidP="00AF5CBF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</w:p>
    <w:p w:rsidR="00764FE3" w:rsidRDefault="00354B2B" w:rsidP="00AF5CBF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</w:p>
    <w:p w:rsidR="00764FE3" w:rsidRDefault="00354B2B" w:rsidP="00AF5CBF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ИНДИКИТОРОВ РИСКА НАРУШЕНИЯ ОБЯЗАТЕЛЬНЫХ ТРЕБОВАНИЙ (далее – индикаторы риска)</w:t>
      </w:r>
    </w:p>
    <w:p w:rsidR="00DE03AC" w:rsidRDefault="00DE03AC" w:rsidP="00AF5CBF">
      <w:pPr>
        <w:widowControl w:val="0"/>
        <w:spacing w:line="276" w:lineRule="auto"/>
        <w:ind w:firstLine="720"/>
        <w:jc w:val="both"/>
        <w:rPr>
          <w:color w:val="000000"/>
          <w:sz w:val="28"/>
          <w:szCs w:val="28"/>
        </w:rPr>
      </w:pP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следующие индикаторы риска</w:t>
      </w:r>
      <w:r>
        <w:rPr>
          <w:sz w:val="28"/>
          <w:szCs w:val="28"/>
        </w:rPr>
        <w:t>:</w:t>
      </w:r>
    </w:p>
    <w:p w:rsidR="00DE03AC" w:rsidRPr="00DE03AC" w:rsidRDefault="00DE03AC" w:rsidP="00AF5CBF">
      <w:pPr>
        <w:pStyle w:val="a3"/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142" w:firstLine="567"/>
        <w:jc w:val="both"/>
        <w:rPr>
          <w:sz w:val="28"/>
          <w:szCs w:val="24"/>
        </w:rPr>
      </w:pPr>
      <w:r w:rsidRPr="00DE03AC">
        <w:rPr>
          <w:sz w:val="28"/>
          <w:szCs w:val="24"/>
        </w:rPr>
        <w:t xml:space="preserve">получение результатов работы средств </w:t>
      </w:r>
      <w:proofErr w:type="spellStart"/>
      <w:r w:rsidRPr="00DE03AC">
        <w:rPr>
          <w:sz w:val="28"/>
          <w:szCs w:val="24"/>
        </w:rPr>
        <w:t>фотовидеофиксации</w:t>
      </w:r>
      <w:proofErr w:type="spellEnd"/>
      <w:r w:rsidRPr="00DE03AC">
        <w:rPr>
          <w:sz w:val="28"/>
          <w:szCs w:val="24"/>
        </w:rPr>
        <w:t>, в том числе в порядке межведомственного информационного взаимодействия, свидетельствующих о двух и более в течение одного месяца признаках несоответствия и (или) отклонения от параметров, установленных правилами благоустройства.</w:t>
      </w: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270E" w:rsidRPr="00E05887" w:rsidRDefault="00C0270E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C0270E" w:rsidRPr="00E05887" w:rsidRDefault="00C0270E" w:rsidP="00AF5CB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 </w:t>
      </w:r>
      <w:r>
        <w:rPr>
          <w:rFonts w:ascii="Times New Roman" w:hAnsi="Times New Roman" w:cs="Times New Roman"/>
          <w:sz w:val="28"/>
          <w:szCs w:val="28"/>
        </w:rPr>
        <w:t>в сфере благоустройства</w:t>
      </w:r>
    </w:p>
    <w:p w:rsidR="00C0270E" w:rsidRDefault="00C0270E" w:rsidP="00AF5CBF">
      <w:pPr>
        <w:widowControl w:val="0"/>
        <w:spacing w:line="276" w:lineRule="auto"/>
        <w:jc w:val="right"/>
        <w:rPr>
          <w:b/>
          <w:sz w:val="24"/>
          <w:szCs w:val="24"/>
        </w:rPr>
      </w:pPr>
      <w:r w:rsidRPr="00E05887">
        <w:rPr>
          <w:sz w:val="28"/>
          <w:szCs w:val="28"/>
        </w:rPr>
        <w:t xml:space="preserve">на территории сельского поселения </w:t>
      </w:r>
      <w:r w:rsidR="007E0613">
        <w:rPr>
          <w:sz w:val="28"/>
          <w:szCs w:val="28"/>
        </w:rPr>
        <w:t>Красноленинский</w:t>
      </w:r>
    </w:p>
    <w:p w:rsidR="00764FE3" w:rsidRDefault="00764FE3" w:rsidP="00AF5CBF">
      <w:pPr>
        <w:widowControl w:val="0"/>
        <w:spacing w:line="276" w:lineRule="auto"/>
        <w:jc w:val="right"/>
        <w:rPr>
          <w:sz w:val="28"/>
          <w:szCs w:val="28"/>
        </w:rPr>
      </w:pPr>
    </w:p>
    <w:p w:rsidR="00764FE3" w:rsidRDefault="00354B2B" w:rsidP="00AF5CBF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ПОКАЗАТЕЛИ РЕЗУЛЬТАТИВНОСТИ И ЭФФЕКТИВНОСТИ </w:t>
      </w:r>
    </w:p>
    <w:p w:rsidR="00764FE3" w:rsidRDefault="00354B2B" w:rsidP="00AF5CBF">
      <w:pPr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ИХ ЦЕЛЕВЫЕ ЗНАЧЕНИЯ </w:t>
      </w:r>
    </w:p>
    <w:p w:rsidR="00764FE3" w:rsidRDefault="00764FE3" w:rsidP="00AF5CBF">
      <w:pPr>
        <w:widowControl w:val="0"/>
        <w:spacing w:line="276" w:lineRule="auto"/>
        <w:jc w:val="both"/>
        <w:rPr>
          <w:i/>
          <w:sz w:val="8"/>
          <w:szCs w:val="8"/>
        </w:rPr>
      </w:pPr>
    </w:p>
    <w:p w:rsidR="00764FE3" w:rsidRPr="009053CA" w:rsidRDefault="00354B2B" w:rsidP="00AF5CBF">
      <w:pPr>
        <w:widowControl w:val="0"/>
        <w:spacing w:line="276" w:lineRule="auto"/>
        <w:jc w:val="both"/>
        <w:rPr>
          <w:sz w:val="24"/>
          <w:szCs w:val="24"/>
        </w:rPr>
      </w:pP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ab/>
      </w:r>
    </w:p>
    <w:p w:rsidR="00764FE3" w:rsidRDefault="00354B2B" w:rsidP="00AF5CBF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 xml:space="preserve">1. Оценка результативности и эффективности деятельности контрольного органа в части осуществления муниципального </w:t>
      </w:r>
      <w:r w:rsidR="00F77DDF">
        <w:rPr>
          <w:sz w:val="28"/>
          <w:szCs w:val="28"/>
        </w:rPr>
        <w:t xml:space="preserve">контроля в сфере благоустройства </w:t>
      </w:r>
      <w:r>
        <w:rPr>
          <w:sz w:val="28"/>
          <w:szCs w:val="28"/>
        </w:rPr>
        <w:t>осуществляется на основе системы показателей результативности и эффективности.</w:t>
      </w:r>
    </w:p>
    <w:p w:rsidR="00764FE3" w:rsidRDefault="00354B2B" w:rsidP="00AF5CBF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2. В систему показателей результативности и эффективности деятельности контрольного органа входят:</w:t>
      </w:r>
    </w:p>
    <w:p w:rsidR="00764FE3" w:rsidRDefault="00354B2B" w:rsidP="00AF5CBF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- ключевые показатели вида контроля,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должен обеспечить контрольный орган;</w:t>
      </w:r>
    </w:p>
    <w:p w:rsidR="00764FE3" w:rsidRDefault="00354B2B" w:rsidP="00AF5CBF">
      <w:pPr>
        <w:pStyle w:val="a4"/>
        <w:spacing w:line="276" w:lineRule="auto"/>
        <w:ind w:firstLine="708"/>
        <w:jc w:val="both"/>
      </w:pPr>
      <w:proofErr w:type="gramStart"/>
      <w:r>
        <w:rPr>
          <w:sz w:val="28"/>
          <w:szCs w:val="28"/>
        </w:rPr>
        <w:t>- индикативные показатели вида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764FE3" w:rsidRDefault="00354B2B" w:rsidP="00AF5CBF">
      <w:pPr>
        <w:pStyle w:val="a4"/>
        <w:spacing w:line="276" w:lineRule="auto"/>
        <w:ind w:firstLine="708"/>
        <w:jc w:val="both"/>
      </w:pPr>
      <w:r>
        <w:rPr>
          <w:sz w:val="28"/>
          <w:szCs w:val="28"/>
        </w:rPr>
        <w:t>3. Показателем результативности и эффективности осуществления муниципального контроля являются:</w:t>
      </w:r>
    </w:p>
    <w:p w:rsidR="00AF12A3" w:rsidRDefault="00354B2B" w:rsidP="00AF5CBF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Ключевой показатель: </w:t>
      </w:r>
    </w:p>
    <w:p w:rsidR="00764FE3" w:rsidRPr="00AF12A3" w:rsidRDefault="00AF12A3" w:rsidP="00AF5CBF">
      <w:pPr>
        <w:pStyle w:val="a4"/>
        <w:spacing w:line="276" w:lineRule="auto"/>
        <w:ind w:firstLine="708"/>
        <w:jc w:val="both"/>
        <w:rPr>
          <w:bCs/>
        </w:rPr>
      </w:pPr>
      <w:r>
        <w:rPr>
          <w:iCs/>
          <w:sz w:val="28"/>
          <w:szCs w:val="28"/>
        </w:rPr>
        <w:t xml:space="preserve">- </w:t>
      </w:r>
      <w:r w:rsidR="00354B2B" w:rsidRPr="00AF12A3">
        <w:rPr>
          <w:iCs/>
          <w:sz w:val="28"/>
          <w:szCs w:val="28"/>
        </w:rPr>
        <w:t>Количество погибших / травмированных в результате нарушения норм и правил в процессе осуществления деятельности, установленных правовыми актами Российской Федерации и правовыми актами Ханты-Мансийского автономного округа – Югры в сфере благоустройства, на ___ тыс. населения (проценты);</w:t>
      </w:r>
    </w:p>
    <w:p w:rsidR="00764FE3" w:rsidRPr="00AF12A3" w:rsidRDefault="00354B2B" w:rsidP="00AF5CBF">
      <w:pPr>
        <w:pStyle w:val="a3"/>
        <w:numPr>
          <w:ilvl w:val="0"/>
          <w:numId w:val="15"/>
        </w:numPr>
        <w:spacing w:line="276" w:lineRule="auto"/>
        <w:ind w:left="0" w:firstLine="709"/>
        <w:jc w:val="both"/>
        <w:rPr>
          <w:bCs/>
        </w:rPr>
      </w:pPr>
      <w:r w:rsidRPr="00AF12A3">
        <w:rPr>
          <w:iCs/>
          <w:sz w:val="28"/>
          <w:szCs w:val="28"/>
        </w:rPr>
        <w:t>Материальный ущерб, причиненный гражданам, организациям, муниципальному образованию в результате несоблюдения правил благоустройства территории, требований к обеспечению доступности для инвалидов объектов социальной, инженерной и транспортной инфраструктур и предоставляемых услуг</w:t>
      </w:r>
      <w:r w:rsidR="00AF12A3">
        <w:rPr>
          <w:iCs/>
          <w:sz w:val="28"/>
          <w:szCs w:val="28"/>
        </w:rPr>
        <w:t>.</w:t>
      </w:r>
    </w:p>
    <w:p w:rsidR="00764FE3" w:rsidRDefault="00354B2B" w:rsidP="00AF5CBF">
      <w:pPr>
        <w:pStyle w:val="a4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Целевое значение </w:t>
      </w:r>
      <w:r>
        <w:rPr>
          <w:color w:val="000000"/>
          <w:sz w:val="28"/>
          <w:szCs w:val="28"/>
        </w:rPr>
        <w:t>ключевого показателя</w:t>
      </w:r>
      <w:r>
        <w:rPr>
          <w:sz w:val="28"/>
          <w:szCs w:val="28"/>
        </w:rPr>
        <w:t>: _____</w:t>
      </w:r>
      <w:r w:rsidR="00655C21">
        <w:rPr>
          <w:sz w:val="28"/>
          <w:szCs w:val="28"/>
          <w:u w:val="single"/>
        </w:rPr>
        <w:t>0%</w:t>
      </w:r>
      <w:r>
        <w:rPr>
          <w:sz w:val="28"/>
          <w:szCs w:val="28"/>
        </w:rPr>
        <w:t>_________</w:t>
      </w:r>
    </w:p>
    <w:p w:rsidR="00764FE3" w:rsidRDefault="00764FE3" w:rsidP="00AF5CBF">
      <w:pPr>
        <w:pStyle w:val="a4"/>
        <w:spacing w:line="276" w:lineRule="auto"/>
        <w:ind w:firstLine="708"/>
        <w:jc w:val="both"/>
      </w:pP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Значение указанного ключевого показателя рассчитывается по формуле:</w:t>
      </w:r>
      <w:r>
        <w:rPr>
          <w:sz w:val="28"/>
          <w:szCs w:val="28"/>
        </w:rPr>
        <w:t xml:space="preserve"> </w:t>
      </w:r>
      <w:proofErr w:type="gramStart"/>
      <w:r w:rsidR="00655C21">
        <w:rPr>
          <w:sz w:val="28"/>
          <w:szCs w:val="28"/>
          <w:u w:val="single"/>
        </w:rPr>
        <w:t>КП = (</w:t>
      </w:r>
      <w:proofErr w:type="spellStart"/>
      <w:r w:rsidR="00655C21">
        <w:rPr>
          <w:sz w:val="28"/>
          <w:szCs w:val="28"/>
          <w:u w:val="single"/>
        </w:rPr>
        <w:t>Вобщ</w:t>
      </w:r>
      <w:proofErr w:type="spellEnd"/>
      <w:r w:rsidR="00655C21">
        <w:rPr>
          <w:sz w:val="28"/>
          <w:szCs w:val="28"/>
          <w:u w:val="single"/>
        </w:rPr>
        <w:t>.</w:t>
      </w:r>
      <w:proofErr w:type="gramEnd"/>
      <w:r w:rsidR="00655C21">
        <w:rPr>
          <w:sz w:val="28"/>
          <w:szCs w:val="28"/>
          <w:u w:val="single"/>
        </w:rPr>
        <w:t>/</w:t>
      </w:r>
      <w:proofErr w:type="gramStart"/>
      <w:r w:rsidR="00655C21">
        <w:rPr>
          <w:sz w:val="28"/>
          <w:szCs w:val="28"/>
          <w:u w:val="single"/>
        </w:rPr>
        <w:t xml:space="preserve">ВРП) х 100%, </w:t>
      </w:r>
      <w:r w:rsidR="00655C21" w:rsidRPr="00655C21">
        <w:rPr>
          <w:sz w:val="28"/>
          <w:szCs w:val="28"/>
        </w:rPr>
        <w:t>где:</w:t>
      </w:r>
      <w:proofErr w:type="gramEnd"/>
    </w:p>
    <w:p w:rsidR="00655C21" w:rsidRDefault="00655C21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655C21">
        <w:rPr>
          <w:sz w:val="28"/>
          <w:szCs w:val="28"/>
        </w:rPr>
        <w:t>Вобщ</w:t>
      </w:r>
      <w:proofErr w:type="spellEnd"/>
      <w:r w:rsidRPr="00655C21">
        <w:rPr>
          <w:sz w:val="28"/>
          <w:szCs w:val="28"/>
        </w:rPr>
        <w:t>. – вред, причиненный объектам благоустройства на территории муниципального образования вследствие нарушений законодательства в сфере благоустройства, совершенных контролируемыми лицами (тыс. руб.);</w:t>
      </w:r>
    </w:p>
    <w:p w:rsidR="00655C21" w:rsidRPr="00655C21" w:rsidRDefault="00655C21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sz w:val="28"/>
          <w:szCs w:val="28"/>
        </w:rPr>
        <w:t>ВРП – объем охраняемых законом ценностей на территории муниципального образования (тыс. руб.).</w:t>
      </w:r>
      <w:r w:rsidRPr="00655C21">
        <w:rPr>
          <w:sz w:val="28"/>
          <w:szCs w:val="28"/>
        </w:rPr>
        <w:t xml:space="preserve"> </w:t>
      </w:r>
    </w:p>
    <w:p w:rsidR="00764FE3" w:rsidRDefault="00764FE3" w:rsidP="00AF5CBF">
      <w:pPr>
        <w:pStyle w:val="a4"/>
        <w:spacing w:line="276" w:lineRule="auto"/>
        <w:ind w:firstLine="708"/>
        <w:jc w:val="both"/>
      </w:pPr>
    </w:p>
    <w:p w:rsidR="00764FE3" w:rsidRPr="003F7ADF" w:rsidRDefault="00354B2B" w:rsidP="00AF5CBF">
      <w:pPr>
        <w:spacing w:line="276" w:lineRule="auto"/>
        <w:ind w:firstLine="709"/>
        <w:jc w:val="center"/>
        <w:rPr>
          <w:i/>
          <w:sz w:val="24"/>
          <w:szCs w:val="24"/>
        </w:rPr>
      </w:pPr>
      <w:r w:rsidRPr="003F7ADF">
        <w:rPr>
          <w:i/>
          <w:iCs/>
          <w:sz w:val="24"/>
          <w:szCs w:val="24"/>
        </w:rPr>
        <w:t>В положении о виде контроля предлагается оформить в виде таблицы или текстом</w:t>
      </w:r>
    </w:p>
    <w:tbl>
      <w:tblPr>
        <w:tblW w:w="924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2652"/>
        <w:gridCol w:w="2268"/>
        <w:gridCol w:w="1701"/>
      </w:tblGrid>
      <w:tr w:rsidR="003F7ADF" w:rsidRPr="003F7ADF">
        <w:trPr>
          <w:gridAfter w:val="1"/>
          <w:wAfter w:w="1701" w:type="dxa"/>
          <w:trHeight w:val="212"/>
        </w:trPr>
        <w:tc>
          <w:tcPr>
            <w:tcW w:w="2626" w:type="dxa"/>
            <w:vMerge w:val="restart"/>
            <w:shd w:val="clear" w:color="FFFFFF" w:fill="FFFFFF"/>
          </w:tcPr>
          <w:p w:rsidR="00764FE3" w:rsidRPr="003F7ADF" w:rsidRDefault="00354B2B" w:rsidP="00AF5CBF">
            <w:pPr>
              <w:spacing w:line="276" w:lineRule="auto"/>
              <w:jc w:val="center"/>
            </w:pPr>
            <w:r w:rsidRPr="003F7ADF">
              <w:rPr>
                <w:sz w:val="24"/>
                <w:szCs w:val="24"/>
              </w:rPr>
              <w:t>Ключевой показатель</w:t>
            </w:r>
          </w:p>
        </w:tc>
        <w:tc>
          <w:tcPr>
            <w:tcW w:w="2652" w:type="dxa"/>
            <w:vMerge w:val="restart"/>
            <w:shd w:val="clear" w:color="FFFFFF" w:fill="FFFFFF"/>
          </w:tcPr>
          <w:p w:rsidR="00764FE3" w:rsidRPr="003F7ADF" w:rsidRDefault="00354B2B" w:rsidP="00AF5CBF">
            <w:pPr>
              <w:spacing w:line="276" w:lineRule="auto"/>
              <w:jc w:val="center"/>
            </w:pPr>
            <w:r w:rsidRPr="003F7ADF">
              <w:rPr>
                <w:sz w:val="24"/>
                <w:szCs w:val="24"/>
              </w:rPr>
              <w:t xml:space="preserve">Формула расчета </w:t>
            </w:r>
          </w:p>
        </w:tc>
        <w:tc>
          <w:tcPr>
            <w:tcW w:w="2268" w:type="dxa"/>
            <w:vMerge w:val="restart"/>
          </w:tcPr>
          <w:p w:rsidR="00764FE3" w:rsidRPr="003F7ADF" w:rsidRDefault="00354B2B" w:rsidP="00AF5CBF">
            <w:pPr>
              <w:spacing w:line="276" w:lineRule="auto"/>
              <w:jc w:val="center"/>
            </w:pPr>
            <w:r w:rsidRPr="003F7ADF">
              <w:rPr>
                <w:sz w:val="24"/>
                <w:szCs w:val="24"/>
              </w:rPr>
              <w:t>Источники данных для определения значения показателей</w:t>
            </w:r>
          </w:p>
        </w:tc>
      </w:tr>
      <w:tr w:rsidR="003F7ADF" w:rsidRPr="003F7ADF">
        <w:tc>
          <w:tcPr>
            <w:tcW w:w="2626" w:type="dxa"/>
            <w:vMerge/>
            <w:shd w:val="clear" w:color="FFFFFF" w:fill="FFFFFF"/>
          </w:tcPr>
          <w:p w:rsidR="00764FE3" w:rsidRPr="003F7ADF" w:rsidRDefault="00764FE3" w:rsidP="00AF5CBF">
            <w:pPr>
              <w:spacing w:line="276" w:lineRule="auto"/>
              <w:jc w:val="center"/>
            </w:pPr>
          </w:p>
        </w:tc>
        <w:tc>
          <w:tcPr>
            <w:tcW w:w="2652" w:type="dxa"/>
            <w:vMerge/>
            <w:shd w:val="clear" w:color="FFFFFF" w:fill="FFFFFF"/>
          </w:tcPr>
          <w:p w:rsidR="00764FE3" w:rsidRPr="003F7ADF" w:rsidRDefault="00764FE3" w:rsidP="00AF5CBF">
            <w:pPr>
              <w:spacing w:line="276" w:lineRule="auto"/>
              <w:jc w:val="center"/>
            </w:pPr>
          </w:p>
        </w:tc>
        <w:tc>
          <w:tcPr>
            <w:tcW w:w="2268" w:type="dxa"/>
            <w:vMerge/>
          </w:tcPr>
          <w:p w:rsidR="00764FE3" w:rsidRPr="003F7ADF" w:rsidRDefault="00764FE3" w:rsidP="00AF5CBF">
            <w:pPr>
              <w:spacing w:line="276" w:lineRule="auto"/>
              <w:jc w:val="center"/>
            </w:pPr>
          </w:p>
        </w:tc>
        <w:tc>
          <w:tcPr>
            <w:tcW w:w="1701" w:type="dxa"/>
          </w:tcPr>
          <w:p w:rsidR="00764FE3" w:rsidRPr="003F7ADF" w:rsidRDefault="00354B2B" w:rsidP="00AF5C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F7AD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Целевое значение</w:t>
            </w:r>
          </w:p>
        </w:tc>
      </w:tr>
      <w:tr w:rsidR="00764FE3">
        <w:tc>
          <w:tcPr>
            <w:tcW w:w="2626" w:type="dxa"/>
            <w:shd w:val="clear" w:color="FFFFFF" w:fill="FFFFFF"/>
          </w:tcPr>
          <w:p w:rsidR="00764FE3" w:rsidRDefault="00764FE3" w:rsidP="00AF5CBF">
            <w:pPr>
              <w:spacing w:line="276" w:lineRule="auto"/>
            </w:pPr>
          </w:p>
        </w:tc>
        <w:tc>
          <w:tcPr>
            <w:tcW w:w="2652" w:type="dxa"/>
            <w:shd w:val="clear" w:color="FFFFFF" w:fill="FFFFFF"/>
          </w:tcPr>
          <w:p w:rsidR="00764FE3" w:rsidRDefault="00764FE3" w:rsidP="00AF5CBF">
            <w:pPr>
              <w:spacing w:line="276" w:lineRule="auto"/>
            </w:pPr>
          </w:p>
        </w:tc>
        <w:tc>
          <w:tcPr>
            <w:tcW w:w="2268" w:type="dxa"/>
          </w:tcPr>
          <w:p w:rsidR="00764FE3" w:rsidRDefault="00764FE3" w:rsidP="00AF5CBF">
            <w:pPr>
              <w:spacing w:line="276" w:lineRule="auto"/>
            </w:pPr>
          </w:p>
        </w:tc>
        <w:tc>
          <w:tcPr>
            <w:tcW w:w="1701" w:type="dxa"/>
          </w:tcPr>
          <w:p w:rsidR="00764FE3" w:rsidRDefault="00764FE3" w:rsidP="00AF5CBF">
            <w:pPr>
              <w:spacing w:line="276" w:lineRule="auto"/>
            </w:pPr>
          </w:p>
        </w:tc>
      </w:tr>
    </w:tbl>
    <w:p w:rsidR="00764FE3" w:rsidRDefault="00764FE3" w:rsidP="00AF5CBF">
      <w:pPr>
        <w:spacing w:line="276" w:lineRule="auto"/>
        <w:ind w:firstLine="709"/>
      </w:pPr>
    </w:p>
    <w:p w:rsidR="00764FE3" w:rsidRDefault="00354B2B" w:rsidP="00AF5CBF">
      <w:pPr>
        <w:pStyle w:val="a4"/>
        <w:spacing w:line="276" w:lineRule="auto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3.2. Индикативные показатели</w:t>
      </w:r>
      <w:r w:rsidR="009053CA">
        <w:rPr>
          <w:sz w:val="28"/>
          <w:szCs w:val="28"/>
        </w:rPr>
        <w:t>:</w:t>
      </w:r>
      <w:r>
        <w:rPr>
          <w:i/>
          <w:iCs/>
          <w:sz w:val="28"/>
          <w:szCs w:val="28"/>
          <w:highlight w:val="white"/>
        </w:rPr>
        <w:t xml:space="preserve"> 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  <w:highlight w:val="white"/>
        </w:rPr>
        <w:t>количество внеплановых контрольных мероприятий, про</w:t>
      </w:r>
      <w:r>
        <w:rPr>
          <w:color w:val="000000"/>
          <w:sz w:val="28"/>
          <w:szCs w:val="28"/>
        </w:rPr>
        <w:t>веденных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внеплановых контрольных мероприятий, проведенных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 xml:space="preserve">общее количество контрольных мероприятий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взаимодействием, проведенных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 xml:space="preserve">количество контрольных мероприятий </w:t>
      </w:r>
      <w:proofErr w:type="gramStart"/>
      <w:r>
        <w:rPr>
          <w:color w:val="000000"/>
          <w:sz w:val="28"/>
          <w:szCs w:val="28"/>
        </w:rPr>
        <w:t>со</w:t>
      </w:r>
      <w:proofErr w:type="gramEnd"/>
      <w:r>
        <w:rPr>
          <w:color w:val="000000"/>
          <w:sz w:val="28"/>
          <w:szCs w:val="28"/>
        </w:rPr>
        <w:t xml:space="preserve"> взаимодействием по каждому виду контрольных мероприятий, проведенных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использованием средств дистанционного взаимодействия,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обязательных профилактических визитов, проведенных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предостережений о недопустимости нарушения обязательных требований, объявленных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результатам которых выявлены нарушения обязательных требований,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по итогам которых возбуждены дела об административных правонарушениях,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сумма административных штрафов, наложенных по результатам контрольных мероприятий,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согласовании,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общее количество учтенных объектов контроля на конец отчетного периода;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объектов контроля, отнесенных к категориям риска, по каждой из категорий риска на конец отчетного периода;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 на конец отчетного периода;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учтенных контролируемых лиц, в отношении которых проведены контрольные мероприятия,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жалоб, в отношении которых контрольным органом был нарушен срок рассмотрения,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требований, за отчетный период;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709"/>
        <w:jc w:val="both"/>
      </w:pPr>
      <w:r>
        <w:rPr>
          <w:color w:val="000000"/>
          <w:sz w:val="28"/>
          <w:szCs w:val="28"/>
        </w:rPr>
        <w:t>количество контрольных мероприятий,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(или) отменены, за отчетный период.</w:t>
      </w:r>
    </w:p>
    <w:p w:rsidR="00764FE3" w:rsidRDefault="00354B2B" w:rsidP="00AF5CB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76" w:lineRule="auto"/>
        <w:ind w:firstLine="540"/>
        <w:jc w:val="both"/>
      </w:pPr>
      <w:r>
        <w:rPr>
          <w:color w:val="000000"/>
          <w:sz w:val="24"/>
        </w:rPr>
        <w:t> </w:t>
      </w:r>
    </w:p>
    <w:p w:rsidR="00764FE3" w:rsidRDefault="00764FE3" w:rsidP="00AF5CBF">
      <w:pPr>
        <w:pStyle w:val="a4"/>
        <w:spacing w:line="276" w:lineRule="auto"/>
        <w:ind w:firstLine="708"/>
        <w:jc w:val="both"/>
        <w:rPr>
          <w:sz w:val="28"/>
          <w:szCs w:val="28"/>
          <w:u w:val="single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64FE3" w:rsidRDefault="00764FE3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C0270E" w:rsidRPr="00E05887" w:rsidRDefault="00C0270E" w:rsidP="00AF5CBF">
      <w:pPr>
        <w:pStyle w:val="ConsPlusNormal"/>
        <w:spacing w:line="276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C0270E" w:rsidRPr="00E05887" w:rsidRDefault="00C0270E" w:rsidP="00AF5CBF">
      <w:pPr>
        <w:pStyle w:val="ConsPlusNormal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05887">
        <w:rPr>
          <w:rFonts w:ascii="Times New Roman" w:hAnsi="Times New Roman" w:cs="Times New Roman"/>
          <w:sz w:val="28"/>
          <w:szCs w:val="28"/>
        </w:rPr>
        <w:t xml:space="preserve">к Положению о муниципальном контроле </w:t>
      </w:r>
      <w:r>
        <w:rPr>
          <w:rFonts w:ascii="Times New Roman" w:hAnsi="Times New Roman" w:cs="Times New Roman"/>
          <w:sz w:val="28"/>
          <w:szCs w:val="28"/>
        </w:rPr>
        <w:t>в сфере благоустройства</w:t>
      </w:r>
    </w:p>
    <w:p w:rsidR="00C0270E" w:rsidRDefault="00C0270E" w:rsidP="00AF5CBF">
      <w:pPr>
        <w:widowControl w:val="0"/>
        <w:spacing w:line="276" w:lineRule="auto"/>
        <w:jc w:val="right"/>
        <w:rPr>
          <w:b/>
          <w:sz w:val="24"/>
          <w:szCs w:val="24"/>
        </w:rPr>
      </w:pPr>
      <w:r w:rsidRPr="00E05887">
        <w:rPr>
          <w:sz w:val="28"/>
          <w:szCs w:val="28"/>
        </w:rPr>
        <w:t xml:space="preserve">на территории сельского поселения </w:t>
      </w:r>
      <w:r w:rsidR="007E0613">
        <w:rPr>
          <w:sz w:val="28"/>
          <w:szCs w:val="28"/>
        </w:rPr>
        <w:t>Красноленинский</w:t>
      </w:r>
    </w:p>
    <w:p w:rsidR="00C0270E" w:rsidRDefault="00C0270E" w:rsidP="00AF5CBF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4FE3" w:rsidRDefault="00354B2B" w:rsidP="00AF5CBF">
      <w:pPr>
        <w:pStyle w:val="ConsPlusTitle"/>
        <w:spacing w:line="276" w:lineRule="auto"/>
        <w:jc w:val="center"/>
      </w:pPr>
      <w:r>
        <w:rPr>
          <w:rFonts w:ascii="Times New Roman" w:hAnsi="Times New Roman" w:cs="Times New Roman"/>
          <w:sz w:val="28"/>
          <w:szCs w:val="28"/>
        </w:rPr>
        <w:t>КРИТЕРИИ</w:t>
      </w:r>
    </w:p>
    <w:p w:rsidR="00764FE3" w:rsidRDefault="00354B2B" w:rsidP="00AF5CBF">
      <w:pPr>
        <w:widowControl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ОТНЕСЕНИЯ ОБЪЕКТОВ КОНТРОЛЯ К ОПРЕДЕЛЕННОЙ КАТЕГОРИИ РИСКА </w:t>
      </w:r>
    </w:p>
    <w:p w:rsidR="00434BBE" w:rsidRDefault="00434BBE" w:rsidP="00AF5CBF">
      <w:pPr>
        <w:widowControl w:val="0"/>
        <w:spacing w:line="276" w:lineRule="auto"/>
        <w:jc w:val="both"/>
        <w:rPr>
          <w:sz w:val="32"/>
        </w:rPr>
      </w:pP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434BBE">
        <w:rPr>
          <w:sz w:val="28"/>
          <w:szCs w:val="28"/>
        </w:rPr>
        <w:t xml:space="preserve">муниципального контроля в сфере благоустройства </w:t>
      </w:r>
      <w:r>
        <w:rPr>
          <w:sz w:val="28"/>
          <w:szCs w:val="28"/>
        </w:rPr>
        <w:t>подлежат отнесению к категориям</w:t>
      </w:r>
      <w:r w:rsidR="00434BBE">
        <w:rPr>
          <w:sz w:val="28"/>
          <w:szCs w:val="28"/>
        </w:rPr>
        <w:t xml:space="preserve"> среднего, умеренного и низкого риска.</w:t>
      </w:r>
    </w:p>
    <w:p w:rsidR="00764FE3" w:rsidRDefault="00354B2B" w:rsidP="00AF5CBF">
      <w:pPr>
        <w:widowControl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4BBE">
        <w:rPr>
          <w:sz w:val="28"/>
          <w:szCs w:val="28"/>
        </w:rPr>
        <w:t>2</w:t>
      </w:r>
      <w:r>
        <w:rPr>
          <w:bCs/>
          <w:sz w:val="28"/>
          <w:szCs w:val="28"/>
        </w:rPr>
        <w:t>. К категории среднего риска относятся объекты контроля</w:t>
      </w:r>
      <w:r>
        <w:t xml:space="preserve"> </w:t>
      </w:r>
      <w:r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764FE3" w:rsidRDefault="00354B2B" w:rsidP="00AF5CBF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 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</w:t>
      </w:r>
      <w:proofErr w:type="gramStart"/>
      <w:r>
        <w:rPr>
          <w:bCs/>
          <w:sz w:val="28"/>
          <w:szCs w:val="28"/>
        </w:rPr>
        <w:t>которое</w:t>
      </w:r>
      <w:proofErr w:type="gramEnd"/>
      <w:r>
        <w:rPr>
          <w:bCs/>
          <w:sz w:val="28"/>
          <w:szCs w:val="28"/>
        </w:rPr>
        <w:t xml:space="preserve"> предусмотрена </w:t>
      </w:r>
      <w:r w:rsidR="00F77DDF">
        <w:rPr>
          <w:bCs/>
          <w:sz w:val="28"/>
          <w:szCs w:val="28"/>
        </w:rPr>
        <w:t xml:space="preserve">статьей </w:t>
      </w:r>
      <w:r w:rsidR="00F77DDF" w:rsidRPr="003F7ADF">
        <w:rPr>
          <w:bCs/>
          <w:sz w:val="28"/>
          <w:szCs w:val="28"/>
        </w:rPr>
        <w:t>2.6.2</w:t>
      </w:r>
      <w:bookmarkStart w:id="1" w:name="_GoBack"/>
      <w:bookmarkEnd w:id="1"/>
      <w:r w:rsidR="00F77DD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Кодекса Российской Федерации об административных правонарушениях;</w:t>
      </w:r>
    </w:p>
    <w:p w:rsidR="00764FE3" w:rsidRDefault="00354B2B" w:rsidP="00AF5CBF">
      <w:pPr>
        <w:widowControl w:val="0"/>
        <w:spacing w:line="276" w:lineRule="auto"/>
        <w:ind w:firstLine="720"/>
        <w:jc w:val="both"/>
      </w:pPr>
      <w:r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764FE3" w:rsidRDefault="00434BBE" w:rsidP="00AF5CBF">
      <w:pPr>
        <w:widowControl w:val="0"/>
        <w:spacing w:line="276" w:lineRule="auto"/>
        <w:ind w:firstLine="720"/>
        <w:jc w:val="both"/>
      </w:pPr>
      <w:r>
        <w:rPr>
          <w:bCs/>
          <w:sz w:val="28"/>
          <w:szCs w:val="28"/>
        </w:rPr>
        <w:t>3</w:t>
      </w:r>
      <w:r w:rsidR="00354B2B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764FE3" w:rsidRDefault="00434BBE" w:rsidP="00AF5CBF">
      <w:pPr>
        <w:widowControl w:val="0"/>
        <w:spacing w:line="276" w:lineRule="auto"/>
        <w:ind w:firstLine="720"/>
        <w:jc w:val="both"/>
      </w:pPr>
      <w:r>
        <w:rPr>
          <w:bCs/>
          <w:sz w:val="28"/>
          <w:szCs w:val="28"/>
        </w:rPr>
        <w:t>4</w:t>
      </w:r>
      <w:r w:rsidR="00354B2B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54B2B">
        <w:rPr>
          <w:sz w:val="28"/>
          <w:szCs w:val="28"/>
        </w:rPr>
        <w:t>среднего и умеренного</w:t>
      </w:r>
      <w:r w:rsidR="00354B2B">
        <w:rPr>
          <w:bCs/>
          <w:sz w:val="28"/>
          <w:szCs w:val="28"/>
        </w:rPr>
        <w:t xml:space="preserve"> риска.</w:t>
      </w:r>
    </w:p>
    <w:p w:rsidR="00764FE3" w:rsidRDefault="00354B2B" w:rsidP="00AF5CBF">
      <w:pPr>
        <w:tabs>
          <w:tab w:val="left" w:pos="7698"/>
        </w:tabs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764FE3">
      <w:headerReference w:type="default" r:id="rId9"/>
      <w:pgSz w:w="11906" w:h="16838"/>
      <w:pgMar w:top="1418" w:right="1276" w:bottom="1134" w:left="155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4CA" w:rsidRDefault="003644CA">
      <w:r>
        <w:separator/>
      </w:r>
    </w:p>
  </w:endnote>
  <w:endnote w:type="continuationSeparator" w:id="0">
    <w:p w:rsidR="003644CA" w:rsidRDefault="0036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4CA" w:rsidRDefault="003644CA">
      <w:r>
        <w:separator/>
      </w:r>
    </w:p>
  </w:footnote>
  <w:footnote w:type="continuationSeparator" w:id="0">
    <w:p w:rsidR="003644CA" w:rsidRDefault="00364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1DE" w:rsidRDefault="006F21DE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3F7ADF">
      <w:rPr>
        <w:noProof/>
        <w:sz w:val="24"/>
        <w:szCs w:val="24"/>
      </w:rPr>
      <w:t>23</w:t>
    </w:r>
    <w:r>
      <w:rPr>
        <w:sz w:val="24"/>
        <w:szCs w:val="24"/>
      </w:rPr>
      <w:fldChar w:fldCharType="end"/>
    </w:r>
  </w:p>
  <w:p w:rsidR="006F21DE" w:rsidRDefault="006F21DE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430"/>
    <w:multiLevelType w:val="hybridMultilevel"/>
    <w:tmpl w:val="AB8A780C"/>
    <w:lvl w:ilvl="0" w:tplc="EB0E153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D5FC9B6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A3A85E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8309C0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F823D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A4433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B7C5B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A4CF19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0F872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>
    <w:nsid w:val="09E13947"/>
    <w:multiLevelType w:val="hybridMultilevel"/>
    <w:tmpl w:val="1A36D44E"/>
    <w:lvl w:ilvl="0" w:tplc="5E82FDF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60EB0D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04693C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CAB08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A1E0C9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9EE592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B16F63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0EA005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BD32A9A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0A231263"/>
    <w:multiLevelType w:val="hybridMultilevel"/>
    <w:tmpl w:val="6F2201C0"/>
    <w:lvl w:ilvl="0" w:tplc="5CD85F6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F25F6"/>
    <w:multiLevelType w:val="hybridMultilevel"/>
    <w:tmpl w:val="17E8A41C"/>
    <w:lvl w:ilvl="0" w:tplc="448E755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86D4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B8A493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FE2CEB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670CC2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8EEA60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254692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C78AD0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A14A3E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15754E31"/>
    <w:multiLevelType w:val="hybridMultilevel"/>
    <w:tmpl w:val="080ACF46"/>
    <w:lvl w:ilvl="0" w:tplc="5FDA9C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EB35BF"/>
    <w:multiLevelType w:val="hybridMultilevel"/>
    <w:tmpl w:val="18E4652E"/>
    <w:lvl w:ilvl="0" w:tplc="1B84E8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60C2A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F626CD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F1E359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04442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E504F0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A9EB32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3D6D2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010B03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6">
    <w:nsid w:val="1E002A21"/>
    <w:multiLevelType w:val="hybridMultilevel"/>
    <w:tmpl w:val="ECF2A12C"/>
    <w:lvl w:ilvl="0" w:tplc="C06C7974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9B6D5A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82EA62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B780596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BD42B5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CF068B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58612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C3D66A5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EEC8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7">
    <w:nsid w:val="2AC170E5"/>
    <w:multiLevelType w:val="hybridMultilevel"/>
    <w:tmpl w:val="7EA4FDDA"/>
    <w:lvl w:ilvl="0" w:tplc="5614986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5D85DC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FC6738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71CAB7F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DF2753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024AF5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38A50F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62C48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7784E8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2B367088"/>
    <w:multiLevelType w:val="hybridMultilevel"/>
    <w:tmpl w:val="9E8260D8"/>
    <w:lvl w:ilvl="0" w:tplc="94AAAF4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C70EE850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556F65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E34DD3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528DDE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A22ACF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B496F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54AB5B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93C29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31A373D0"/>
    <w:multiLevelType w:val="hybridMultilevel"/>
    <w:tmpl w:val="7EFE6936"/>
    <w:lvl w:ilvl="0" w:tplc="B134973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9B42A28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4BC42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0690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A101C7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1A00F9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96A0220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2B8150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0649B1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37BF5C20"/>
    <w:multiLevelType w:val="hybridMultilevel"/>
    <w:tmpl w:val="F3F0D830"/>
    <w:lvl w:ilvl="0" w:tplc="28B4C4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A8F1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3CC127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3AA5C3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20909AB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2F47A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6C9AC3E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1018C77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2370C99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1">
    <w:nsid w:val="40D61986"/>
    <w:multiLevelType w:val="hybridMultilevel"/>
    <w:tmpl w:val="DCC4FD4E"/>
    <w:lvl w:ilvl="0" w:tplc="3BA0F9E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AED6E2D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F8A02B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91E0A2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D88FDA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9C3648B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B8936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24119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876720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>
    <w:nsid w:val="48AF3438"/>
    <w:multiLevelType w:val="hybridMultilevel"/>
    <w:tmpl w:val="F6105E56"/>
    <w:lvl w:ilvl="0" w:tplc="6DD853C6">
      <w:start w:val="1"/>
      <w:numFmt w:val="decimal"/>
      <w:lvlText w:val="%1."/>
      <w:lvlJc w:val="left"/>
      <w:pPr>
        <w:ind w:left="709" w:hanging="360"/>
      </w:pPr>
    </w:lvl>
    <w:lvl w:ilvl="1" w:tplc="394EEAD0">
      <w:start w:val="1"/>
      <w:numFmt w:val="lowerLetter"/>
      <w:lvlText w:val="%2."/>
      <w:lvlJc w:val="left"/>
      <w:pPr>
        <w:ind w:left="1429" w:hanging="360"/>
      </w:pPr>
    </w:lvl>
    <w:lvl w:ilvl="2" w:tplc="E2683476">
      <w:start w:val="1"/>
      <w:numFmt w:val="lowerRoman"/>
      <w:lvlText w:val="%3."/>
      <w:lvlJc w:val="right"/>
      <w:pPr>
        <w:ind w:left="2149" w:hanging="180"/>
      </w:pPr>
    </w:lvl>
    <w:lvl w:ilvl="3" w:tplc="F11EC080">
      <w:start w:val="1"/>
      <w:numFmt w:val="decimal"/>
      <w:lvlText w:val="%4."/>
      <w:lvlJc w:val="left"/>
      <w:pPr>
        <w:ind w:left="2869" w:hanging="360"/>
      </w:pPr>
    </w:lvl>
    <w:lvl w:ilvl="4" w:tplc="8E40B390">
      <w:start w:val="1"/>
      <w:numFmt w:val="lowerLetter"/>
      <w:lvlText w:val="%5."/>
      <w:lvlJc w:val="left"/>
      <w:pPr>
        <w:ind w:left="3589" w:hanging="360"/>
      </w:pPr>
    </w:lvl>
    <w:lvl w:ilvl="5" w:tplc="2B76A40E">
      <w:start w:val="1"/>
      <w:numFmt w:val="lowerRoman"/>
      <w:lvlText w:val="%6."/>
      <w:lvlJc w:val="right"/>
      <w:pPr>
        <w:ind w:left="4309" w:hanging="180"/>
      </w:pPr>
    </w:lvl>
    <w:lvl w:ilvl="6" w:tplc="22046F7E">
      <w:start w:val="1"/>
      <w:numFmt w:val="decimal"/>
      <w:lvlText w:val="%7."/>
      <w:lvlJc w:val="left"/>
      <w:pPr>
        <w:ind w:left="5029" w:hanging="360"/>
      </w:pPr>
    </w:lvl>
    <w:lvl w:ilvl="7" w:tplc="BE2041A6">
      <w:start w:val="1"/>
      <w:numFmt w:val="lowerLetter"/>
      <w:lvlText w:val="%8."/>
      <w:lvlJc w:val="left"/>
      <w:pPr>
        <w:ind w:left="5749" w:hanging="360"/>
      </w:pPr>
    </w:lvl>
    <w:lvl w:ilvl="8" w:tplc="CE8A21A8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4C6177AA"/>
    <w:multiLevelType w:val="hybridMultilevel"/>
    <w:tmpl w:val="EDAC6D9A"/>
    <w:lvl w:ilvl="0" w:tplc="236E973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A607E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DE2D43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C2E4C3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BE6CA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15E132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2ACF9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90D00A4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4DE4FC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4">
    <w:nsid w:val="4F7571A8"/>
    <w:multiLevelType w:val="hybridMultilevel"/>
    <w:tmpl w:val="FE26C290"/>
    <w:lvl w:ilvl="0" w:tplc="8CE2294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0B5405E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D84DFC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61496C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33CB51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454EF8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390CD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4AC03378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F4FE4F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>
    <w:nsid w:val="4F9374A2"/>
    <w:multiLevelType w:val="hybridMultilevel"/>
    <w:tmpl w:val="7B281A5A"/>
    <w:lvl w:ilvl="0" w:tplc="698CB1A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6A4BB3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17801A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3500900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ACC4862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3A38C3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A980E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814015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72B6480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6">
    <w:nsid w:val="52C3425C"/>
    <w:multiLevelType w:val="hybridMultilevel"/>
    <w:tmpl w:val="2AC653F8"/>
    <w:lvl w:ilvl="0" w:tplc="D3503F4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D3CC1C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4306ABC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22555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5E7C12F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754657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0C043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DE69E0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FFC04D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7">
    <w:nsid w:val="54534A46"/>
    <w:multiLevelType w:val="hybridMultilevel"/>
    <w:tmpl w:val="29B0C20A"/>
    <w:lvl w:ilvl="0" w:tplc="74A437E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5EFA116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DE653D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9E442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E704EB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D06EAE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0BC838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4400C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F84CB9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>
    <w:nsid w:val="5AEA032B"/>
    <w:multiLevelType w:val="hybridMultilevel"/>
    <w:tmpl w:val="7CD6A69C"/>
    <w:lvl w:ilvl="0" w:tplc="605C3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0BAB4BC">
      <w:start w:val="1"/>
      <w:numFmt w:val="lowerLetter"/>
      <w:lvlText w:val="%2."/>
      <w:lvlJc w:val="left"/>
      <w:pPr>
        <w:ind w:left="1800" w:hanging="360"/>
      </w:pPr>
    </w:lvl>
    <w:lvl w:ilvl="2" w:tplc="365E1FD0">
      <w:start w:val="1"/>
      <w:numFmt w:val="lowerRoman"/>
      <w:lvlText w:val="%3."/>
      <w:lvlJc w:val="right"/>
      <w:pPr>
        <w:ind w:left="2520" w:hanging="180"/>
      </w:pPr>
    </w:lvl>
    <w:lvl w:ilvl="3" w:tplc="F698AF62">
      <w:start w:val="1"/>
      <w:numFmt w:val="decimal"/>
      <w:lvlText w:val="%4."/>
      <w:lvlJc w:val="left"/>
      <w:pPr>
        <w:ind w:left="3240" w:hanging="360"/>
      </w:pPr>
    </w:lvl>
    <w:lvl w:ilvl="4" w:tplc="F2346B20">
      <w:start w:val="1"/>
      <w:numFmt w:val="lowerLetter"/>
      <w:lvlText w:val="%5."/>
      <w:lvlJc w:val="left"/>
      <w:pPr>
        <w:ind w:left="3960" w:hanging="360"/>
      </w:pPr>
    </w:lvl>
    <w:lvl w:ilvl="5" w:tplc="316082BE">
      <w:start w:val="1"/>
      <w:numFmt w:val="lowerRoman"/>
      <w:lvlText w:val="%6."/>
      <w:lvlJc w:val="right"/>
      <w:pPr>
        <w:ind w:left="4680" w:hanging="180"/>
      </w:pPr>
    </w:lvl>
    <w:lvl w:ilvl="6" w:tplc="3712265A">
      <w:start w:val="1"/>
      <w:numFmt w:val="decimal"/>
      <w:lvlText w:val="%7."/>
      <w:lvlJc w:val="left"/>
      <w:pPr>
        <w:ind w:left="5400" w:hanging="360"/>
      </w:pPr>
    </w:lvl>
    <w:lvl w:ilvl="7" w:tplc="D5B4F482">
      <w:start w:val="1"/>
      <w:numFmt w:val="lowerLetter"/>
      <w:lvlText w:val="%8."/>
      <w:lvlJc w:val="left"/>
      <w:pPr>
        <w:ind w:left="6120" w:hanging="360"/>
      </w:pPr>
    </w:lvl>
    <w:lvl w:ilvl="8" w:tplc="B4E6566E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0474D20"/>
    <w:multiLevelType w:val="hybridMultilevel"/>
    <w:tmpl w:val="EFF410CE"/>
    <w:lvl w:ilvl="0" w:tplc="F976C21A">
      <w:start w:val="1"/>
      <w:numFmt w:val="decimal"/>
      <w:lvlText w:val="%1."/>
      <w:lvlJc w:val="left"/>
      <w:pPr>
        <w:ind w:left="1956" w:hanging="1416"/>
      </w:pPr>
    </w:lvl>
    <w:lvl w:ilvl="1" w:tplc="0ECE3BBE">
      <w:start w:val="1"/>
      <w:numFmt w:val="lowerLetter"/>
      <w:lvlText w:val="%2."/>
      <w:lvlJc w:val="left"/>
      <w:pPr>
        <w:ind w:left="1620" w:hanging="360"/>
      </w:pPr>
    </w:lvl>
    <w:lvl w:ilvl="2" w:tplc="6F8E0D4C">
      <w:start w:val="1"/>
      <w:numFmt w:val="lowerRoman"/>
      <w:lvlText w:val="%3."/>
      <w:lvlJc w:val="right"/>
      <w:pPr>
        <w:ind w:left="2340" w:hanging="180"/>
      </w:pPr>
    </w:lvl>
    <w:lvl w:ilvl="3" w:tplc="9B9AEB9E">
      <w:start w:val="1"/>
      <w:numFmt w:val="decimal"/>
      <w:lvlText w:val="%4."/>
      <w:lvlJc w:val="left"/>
      <w:pPr>
        <w:ind w:left="3060" w:hanging="360"/>
      </w:pPr>
    </w:lvl>
    <w:lvl w:ilvl="4" w:tplc="C65EBEBA">
      <w:start w:val="1"/>
      <w:numFmt w:val="lowerLetter"/>
      <w:lvlText w:val="%5."/>
      <w:lvlJc w:val="left"/>
      <w:pPr>
        <w:ind w:left="3780" w:hanging="360"/>
      </w:pPr>
    </w:lvl>
    <w:lvl w:ilvl="5" w:tplc="59A8193E">
      <w:start w:val="1"/>
      <w:numFmt w:val="lowerRoman"/>
      <w:lvlText w:val="%6."/>
      <w:lvlJc w:val="right"/>
      <w:pPr>
        <w:ind w:left="4500" w:hanging="180"/>
      </w:pPr>
    </w:lvl>
    <w:lvl w:ilvl="6" w:tplc="CFA6CABA">
      <w:start w:val="1"/>
      <w:numFmt w:val="decimal"/>
      <w:lvlText w:val="%7."/>
      <w:lvlJc w:val="left"/>
      <w:pPr>
        <w:ind w:left="5220" w:hanging="360"/>
      </w:pPr>
    </w:lvl>
    <w:lvl w:ilvl="7" w:tplc="B9C2C86C">
      <w:start w:val="1"/>
      <w:numFmt w:val="lowerLetter"/>
      <w:lvlText w:val="%8."/>
      <w:lvlJc w:val="left"/>
      <w:pPr>
        <w:ind w:left="5940" w:hanging="360"/>
      </w:pPr>
    </w:lvl>
    <w:lvl w:ilvl="8" w:tplc="88D4A076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1BC3BF2"/>
    <w:multiLevelType w:val="hybridMultilevel"/>
    <w:tmpl w:val="D0B2B2C8"/>
    <w:lvl w:ilvl="0" w:tplc="1FC0622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FAAC5C7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31AEC3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4E6A8E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630A079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BC78E65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99A1A5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F2C04EE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AF201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1">
    <w:nsid w:val="64E72FBF"/>
    <w:multiLevelType w:val="hybridMultilevel"/>
    <w:tmpl w:val="F020BA90"/>
    <w:lvl w:ilvl="0" w:tplc="BA4A30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4CC0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D86940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E2422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EC04F54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2578DF2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1F08BA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F985B0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181AF7E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2">
    <w:nsid w:val="70511ED2"/>
    <w:multiLevelType w:val="hybridMultilevel"/>
    <w:tmpl w:val="199CE102"/>
    <w:lvl w:ilvl="0" w:tplc="C86C6BE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A6C742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2DE412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644098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495CD18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8E44707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14E79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408AF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A103EB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18"/>
  </w:num>
  <w:num w:numId="2">
    <w:abstractNumId w:val="12"/>
  </w:num>
  <w:num w:numId="3">
    <w:abstractNumId w:val="10"/>
  </w:num>
  <w:num w:numId="4">
    <w:abstractNumId w:val="11"/>
  </w:num>
  <w:num w:numId="5">
    <w:abstractNumId w:val="21"/>
  </w:num>
  <w:num w:numId="6">
    <w:abstractNumId w:val="17"/>
  </w:num>
  <w:num w:numId="7">
    <w:abstractNumId w:val="8"/>
  </w:num>
  <w:num w:numId="8">
    <w:abstractNumId w:val="5"/>
  </w:num>
  <w:num w:numId="9">
    <w:abstractNumId w:val="20"/>
  </w:num>
  <w:num w:numId="10">
    <w:abstractNumId w:val="0"/>
  </w:num>
  <w:num w:numId="11">
    <w:abstractNumId w:val="6"/>
  </w:num>
  <w:num w:numId="12">
    <w:abstractNumId w:val="22"/>
  </w:num>
  <w:num w:numId="13">
    <w:abstractNumId w:val="16"/>
  </w:num>
  <w:num w:numId="14">
    <w:abstractNumId w:val="1"/>
  </w:num>
  <w:num w:numId="15">
    <w:abstractNumId w:val="13"/>
  </w:num>
  <w:num w:numId="16">
    <w:abstractNumId w:val="7"/>
  </w:num>
  <w:num w:numId="17">
    <w:abstractNumId w:val="9"/>
  </w:num>
  <w:num w:numId="18">
    <w:abstractNumId w:val="14"/>
  </w:num>
  <w:num w:numId="19">
    <w:abstractNumId w:val="3"/>
  </w:num>
  <w:num w:numId="20">
    <w:abstractNumId w:val="15"/>
  </w:num>
  <w:num w:numId="21">
    <w:abstractNumId w:val="19"/>
  </w:num>
  <w:num w:numId="22">
    <w:abstractNumId w:val="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E3"/>
    <w:rsid w:val="00057C4B"/>
    <w:rsid w:val="002637BE"/>
    <w:rsid w:val="002C6A22"/>
    <w:rsid w:val="00354B2B"/>
    <w:rsid w:val="003644CA"/>
    <w:rsid w:val="003A05E7"/>
    <w:rsid w:val="003F7ADF"/>
    <w:rsid w:val="00434BBE"/>
    <w:rsid w:val="00442C68"/>
    <w:rsid w:val="00443264"/>
    <w:rsid w:val="00541059"/>
    <w:rsid w:val="00655C21"/>
    <w:rsid w:val="006F21DE"/>
    <w:rsid w:val="0070150F"/>
    <w:rsid w:val="00754198"/>
    <w:rsid w:val="00764FE3"/>
    <w:rsid w:val="007A7184"/>
    <w:rsid w:val="007E0613"/>
    <w:rsid w:val="00877E32"/>
    <w:rsid w:val="009053CA"/>
    <w:rsid w:val="009521FE"/>
    <w:rsid w:val="00973915"/>
    <w:rsid w:val="00A10B80"/>
    <w:rsid w:val="00AF12A3"/>
    <w:rsid w:val="00AF5CBF"/>
    <w:rsid w:val="00B56FA1"/>
    <w:rsid w:val="00B8216E"/>
    <w:rsid w:val="00BA4496"/>
    <w:rsid w:val="00BF5898"/>
    <w:rsid w:val="00C0270E"/>
    <w:rsid w:val="00C755D6"/>
    <w:rsid w:val="00CD62D1"/>
    <w:rsid w:val="00CE0E4A"/>
    <w:rsid w:val="00D30043"/>
    <w:rsid w:val="00DE03AC"/>
    <w:rsid w:val="00E37AC4"/>
    <w:rsid w:val="00F43F19"/>
    <w:rsid w:val="00F7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4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F706F-4CB1-416F-AD96-39D6B8B4D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5972</Words>
  <Characters>34043</Characters>
  <Application>Microsoft Office Word</Application>
  <DocSecurity>0</DocSecurity>
  <Lines>283</Lines>
  <Paragraphs>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64</vt:i4>
      </vt:variant>
    </vt:vector>
  </HeadingPairs>
  <TitlesOfParts>
    <vt:vector size="65" baseType="lpstr">
      <vt:lpstr>ПРАВИТЕЛЬСТВО</vt:lpstr>
      <vt:lpstr>    1. Общие положения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1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2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3</vt:lpstr>
    </vt:vector>
  </TitlesOfParts>
  <Company>AdmHMAO</Company>
  <LinksUpToDate>false</LinksUpToDate>
  <CharactersWithSpaces>39936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Пользователь Windows</cp:lastModifiedBy>
  <cp:revision>2</cp:revision>
  <cp:lastPrinted>2025-05-13T09:58:00Z</cp:lastPrinted>
  <dcterms:created xsi:type="dcterms:W3CDTF">2025-06-04T10:21:00Z</dcterms:created>
  <dcterms:modified xsi:type="dcterms:W3CDTF">2025-06-04T10:21:00Z</dcterms:modified>
</cp:coreProperties>
</file>